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E0CA4" w14:textId="77777777" w:rsidR="00FD605E" w:rsidRDefault="00FD605E">
      <w:pPr>
        <w:tabs>
          <w:tab w:val="left" w:pos="3450"/>
        </w:tabs>
        <w:spacing w:after="0"/>
        <w:rPr>
          <w:rFonts w:ascii="Arial" w:hAnsi="Arial" w:cs="Arial"/>
          <w:sz w:val="28"/>
          <w:szCs w:val="28"/>
          <w:u w:val="single"/>
        </w:rPr>
      </w:pPr>
    </w:p>
    <w:p w14:paraId="31C7CA18" w14:textId="77777777" w:rsidR="00FD605E" w:rsidRDefault="00640342">
      <w:pPr>
        <w:tabs>
          <w:tab w:val="left" w:pos="3450"/>
        </w:tabs>
        <w:spacing w:after="0"/>
        <w:jc w:val="center"/>
        <w:rPr>
          <w:rFonts w:ascii="Arial" w:hAnsi="Arial" w:cs="Arial"/>
          <w:sz w:val="28"/>
          <w:szCs w:val="28"/>
          <w:u w:val="single"/>
        </w:rPr>
      </w:pPr>
      <w:r>
        <w:rPr>
          <w:rFonts w:ascii="Arial" w:hAnsi="Arial" w:cs="Arial"/>
          <w:sz w:val="28"/>
          <w:szCs w:val="28"/>
          <w:u w:val="single"/>
        </w:rPr>
        <w:t>Richtlinie zur Förderung einer Dachdämmung bei gleichzeitiger</w:t>
      </w:r>
    </w:p>
    <w:p w14:paraId="58A0D561" w14:textId="77777777" w:rsidR="00FD605E" w:rsidRDefault="00640342">
      <w:pPr>
        <w:tabs>
          <w:tab w:val="left" w:pos="3450"/>
        </w:tabs>
        <w:spacing w:after="0"/>
        <w:jc w:val="center"/>
        <w:rPr>
          <w:rFonts w:ascii="Arial" w:hAnsi="Arial" w:cs="Arial"/>
          <w:i/>
          <w:sz w:val="28"/>
          <w:szCs w:val="28"/>
          <w:u w:val="single"/>
        </w:rPr>
      </w:pPr>
      <w:r>
        <w:rPr>
          <w:rFonts w:ascii="Arial" w:hAnsi="Arial" w:cs="Arial"/>
          <w:sz w:val="28"/>
          <w:szCs w:val="28"/>
          <w:u w:val="single"/>
        </w:rPr>
        <w:t xml:space="preserve">Errichtung einer neuen Photovoltaik-Anlage </w:t>
      </w:r>
      <w:r>
        <w:rPr>
          <w:rFonts w:ascii="Arial" w:hAnsi="Arial" w:cs="Arial"/>
          <w:i/>
          <w:sz w:val="28"/>
          <w:szCs w:val="28"/>
          <w:u w:val="single"/>
        </w:rPr>
        <w:t>(Dach-Solar-Richtlinie)</w:t>
      </w:r>
    </w:p>
    <w:p w14:paraId="2D26E233" w14:textId="77777777" w:rsidR="00FD605E" w:rsidRDefault="00640342">
      <w:pPr>
        <w:tabs>
          <w:tab w:val="left" w:pos="3450"/>
        </w:tabs>
        <w:spacing w:after="0"/>
        <w:jc w:val="center"/>
        <w:rPr>
          <w:rFonts w:ascii="Arial" w:hAnsi="Arial" w:cs="Arial"/>
          <w:sz w:val="28"/>
          <w:szCs w:val="28"/>
          <w:u w:val="single"/>
        </w:rPr>
      </w:pPr>
      <w:r>
        <w:rPr>
          <w:rFonts w:ascii="Arial" w:hAnsi="Arial" w:cs="Arial"/>
          <w:sz w:val="28"/>
          <w:szCs w:val="28"/>
          <w:u w:val="single"/>
        </w:rPr>
        <w:t xml:space="preserve">im </w:t>
      </w:r>
      <w:r>
        <w:rPr>
          <w:rFonts w:ascii="Arial" w:hAnsi="Arial" w:cs="Arial"/>
          <w:sz w:val="28"/>
          <w:szCs w:val="28"/>
          <w:highlight w:val="yellow"/>
          <w:u w:val="single"/>
        </w:rPr>
        <w:t>Stadt-/Gemeindegebiet</w:t>
      </w:r>
      <w:r>
        <w:rPr>
          <w:rFonts w:ascii="Arial" w:hAnsi="Arial" w:cs="Arial"/>
          <w:sz w:val="28"/>
          <w:szCs w:val="28"/>
          <w:u w:val="single"/>
        </w:rPr>
        <w:t xml:space="preserve"> von </w:t>
      </w:r>
      <w:r>
        <w:rPr>
          <w:rFonts w:ascii="Arial" w:hAnsi="Arial" w:cs="Arial"/>
          <w:sz w:val="28"/>
          <w:szCs w:val="28"/>
          <w:highlight w:val="yellow"/>
          <w:u w:val="single"/>
        </w:rPr>
        <w:t>(...)</w:t>
      </w:r>
    </w:p>
    <w:p w14:paraId="47C090F3" w14:textId="77777777" w:rsidR="00FD605E" w:rsidRDefault="00FD605E">
      <w:pPr>
        <w:tabs>
          <w:tab w:val="left" w:pos="3450"/>
        </w:tabs>
        <w:spacing w:after="0"/>
        <w:jc w:val="center"/>
        <w:rPr>
          <w:rFonts w:ascii="Arial" w:hAnsi="Arial" w:cs="Arial"/>
          <w:sz w:val="28"/>
          <w:szCs w:val="28"/>
          <w:u w:val="single"/>
        </w:rPr>
      </w:pPr>
    </w:p>
    <w:p w14:paraId="41858CA0" w14:textId="77777777" w:rsidR="00FD605E" w:rsidRDefault="00640342">
      <w:pPr>
        <w:tabs>
          <w:tab w:val="left" w:pos="3450"/>
        </w:tabs>
        <w:jc w:val="center"/>
        <w:rPr>
          <w:rFonts w:ascii="Arial" w:hAnsi="Arial" w:cs="Arial"/>
          <w:sz w:val="24"/>
        </w:rPr>
      </w:pPr>
      <w:r>
        <w:rPr>
          <w:rFonts w:ascii="Arial" w:hAnsi="Arial" w:cs="Arial"/>
          <w:b/>
          <w:sz w:val="24"/>
          <w:szCs w:val="24"/>
        </w:rPr>
        <w:t xml:space="preserve">Präambel </w:t>
      </w:r>
    </w:p>
    <w:p w14:paraId="2C6B3BE9" w14:textId="65051A06" w:rsidR="00FD605E" w:rsidRDefault="00C26887">
      <w:pPr>
        <w:spacing w:after="0"/>
        <w:jc w:val="both"/>
        <w:rPr>
          <w:rFonts w:ascii="Arial" w:hAnsi="Arial" w:cs="Arial"/>
          <w:sz w:val="24"/>
        </w:rPr>
      </w:pPr>
      <w:r w:rsidRPr="00C26887">
        <w:rPr>
          <w:rFonts w:ascii="Arial" w:hAnsi="Arial" w:cs="Arial"/>
          <w:sz w:val="24"/>
          <w:highlight w:val="yellow"/>
        </w:rPr>
        <w:t>(...)</w:t>
      </w:r>
      <w:r w:rsidR="00640342">
        <w:rPr>
          <w:rFonts w:ascii="Arial" w:hAnsi="Arial" w:cs="Arial"/>
          <w:sz w:val="24"/>
        </w:rPr>
        <w:t xml:space="preserve"> </w:t>
      </w:r>
    </w:p>
    <w:p w14:paraId="28E62C4B" w14:textId="77777777" w:rsidR="00FD605E" w:rsidRDefault="00FD605E">
      <w:pPr>
        <w:spacing w:after="0"/>
        <w:jc w:val="both"/>
        <w:rPr>
          <w:rFonts w:ascii="Arial" w:hAnsi="Arial" w:cs="Arial"/>
          <w:sz w:val="32"/>
          <w:u w:val="single"/>
        </w:rPr>
      </w:pPr>
    </w:p>
    <w:p w14:paraId="213DFA23"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Zuwendungszweck</w:t>
      </w:r>
    </w:p>
    <w:p w14:paraId="61B1CFBA" w14:textId="600EB007" w:rsidR="00FD605E" w:rsidRDefault="00640342">
      <w:pPr>
        <w:autoSpaceDE w:val="0"/>
        <w:autoSpaceDN w:val="0"/>
        <w:adjustRightInd w:val="0"/>
        <w:spacing w:after="240"/>
        <w:jc w:val="both"/>
        <w:rPr>
          <w:rFonts w:ascii="Arial" w:hAnsi="Arial" w:cs="Arial"/>
          <w:sz w:val="24"/>
        </w:rPr>
      </w:pPr>
      <w:r>
        <w:rPr>
          <w:rFonts w:ascii="Arial" w:hAnsi="Arial" w:cs="Arial"/>
          <w:sz w:val="24"/>
        </w:rPr>
        <w:t xml:space="preserve">Ziel der Zuwendung ist, durch den Bau von neuen Photovoltaik-Anlagen </w:t>
      </w:r>
      <w:r w:rsidRPr="005A13CF">
        <w:rPr>
          <w:rFonts w:ascii="Arial" w:hAnsi="Arial" w:cs="Arial"/>
          <w:sz w:val="24"/>
          <w:u w:val="single"/>
        </w:rPr>
        <w:t>in Kombination</w:t>
      </w:r>
      <w:r>
        <w:rPr>
          <w:rFonts w:ascii="Arial" w:hAnsi="Arial" w:cs="Arial"/>
          <w:sz w:val="24"/>
        </w:rPr>
        <w:t xml:space="preserve"> mit einer Maßnahme zur Dämmung sowohl den Einsatz von Erneuerbaren Energien als auch </w:t>
      </w:r>
      <w:r w:rsidR="007A3693">
        <w:rPr>
          <w:rFonts w:ascii="Arial" w:hAnsi="Arial" w:cs="Arial"/>
          <w:sz w:val="24"/>
        </w:rPr>
        <w:t>das Thema Energieeffizienz</w:t>
      </w:r>
      <w:r>
        <w:rPr>
          <w:rFonts w:ascii="Arial" w:hAnsi="Arial" w:cs="Arial"/>
          <w:sz w:val="24"/>
        </w:rPr>
        <w:t xml:space="preserve"> voran zu bringen. Damit wird ein lokaler Beitrag zum Klimaschutz und zur Verringerung von Treibhausgasemissionen geleistet.</w:t>
      </w:r>
    </w:p>
    <w:p w14:paraId="7D7B098E"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Gegenstand der Förderung</w:t>
      </w:r>
    </w:p>
    <w:p w14:paraId="742A7781" w14:textId="29D1F7F0" w:rsidR="00FD605E" w:rsidRDefault="00640342">
      <w:pPr>
        <w:tabs>
          <w:tab w:val="left" w:pos="3450"/>
        </w:tabs>
        <w:jc w:val="both"/>
        <w:rPr>
          <w:rFonts w:ascii="Arial" w:hAnsi="Arial" w:cs="Arial"/>
          <w:b/>
          <w:sz w:val="24"/>
        </w:rPr>
      </w:pPr>
      <w:r>
        <w:rPr>
          <w:rFonts w:ascii="Arial" w:hAnsi="Arial" w:cs="Arial"/>
          <w:sz w:val="24"/>
        </w:rPr>
        <w:t xml:space="preserve">Auf selbstgenutzten Einfamilienhäusern, die mindestens 10 Jahre alt sind und sich im </w:t>
      </w:r>
      <w:r>
        <w:rPr>
          <w:rFonts w:ascii="Arial" w:hAnsi="Arial" w:cs="Arial"/>
          <w:sz w:val="24"/>
          <w:highlight w:val="yellow"/>
        </w:rPr>
        <w:t>Stadt-/Gemeindegebiet von (…)</w:t>
      </w:r>
      <w:r w:rsidR="007A3693">
        <w:rPr>
          <w:rFonts w:ascii="Arial" w:hAnsi="Arial" w:cs="Arial"/>
          <w:sz w:val="24"/>
        </w:rPr>
        <w:t xml:space="preserve"> </w:t>
      </w:r>
      <w:r>
        <w:rPr>
          <w:rFonts w:ascii="Arial" w:hAnsi="Arial" w:cs="Arial"/>
          <w:sz w:val="24"/>
        </w:rPr>
        <w:t xml:space="preserve">befinden, wird die Errichtung einer neuen Photovoltaik-Anlage (ab einer Modulfläche von 10 m²) </w:t>
      </w:r>
      <w:r>
        <w:rPr>
          <w:rFonts w:ascii="Arial" w:hAnsi="Arial" w:cs="Arial"/>
          <w:sz w:val="24"/>
          <w:u w:val="single"/>
        </w:rPr>
        <w:t>in Kombination</w:t>
      </w:r>
      <w:r>
        <w:rPr>
          <w:rFonts w:ascii="Arial" w:hAnsi="Arial" w:cs="Arial"/>
          <w:sz w:val="24"/>
        </w:rPr>
        <w:t xml:space="preserve"> mit einer</w:t>
      </w:r>
      <w:r w:rsidR="005C69B6">
        <w:rPr>
          <w:rFonts w:ascii="Arial" w:hAnsi="Arial" w:cs="Arial"/>
          <w:sz w:val="24"/>
        </w:rPr>
        <w:t xml:space="preserve"> neu</w:t>
      </w:r>
      <w:r>
        <w:rPr>
          <w:rFonts w:ascii="Arial" w:hAnsi="Arial" w:cs="Arial"/>
          <w:sz w:val="24"/>
        </w:rPr>
        <w:t xml:space="preserve"> vorzunehmenden hochwertigen Dämmung des Daches bzw. obersten Gebäudeabschlusses über geheizten Räumen, mit einem Zuschuss gefördert. </w:t>
      </w:r>
    </w:p>
    <w:p w14:paraId="1C3797DC"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Antragsberechtigte </w:t>
      </w:r>
    </w:p>
    <w:p w14:paraId="1BC9A07A" w14:textId="3DD1FC6F" w:rsidR="00FD605E" w:rsidRDefault="00640342">
      <w:pPr>
        <w:tabs>
          <w:tab w:val="left" w:pos="3450"/>
        </w:tabs>
        <w:spacing w:after="240"/>
        <w:jc w:val="both"/>
        <w:rPr>
          <w:rFonts w:ascii="Arial" w:hAnsi="Arial" w:cs="Arial"/>
          <w:sz w:val="24"/>
        </w:rPr>
      </w:pPr>
      <w:r>
        <w:rPr>
          <w:rFonts w:ascii="Arial" w:hAnsi="Arial" w:cs="Arial"/>
          <w:sz w:val="24"/>
        </w:rPr>
        <w:t>Antragsberechtigt sind natürliche Personen, die Eigentümer</w:t>
      </w:r>
      <w:r w:rsidR="00CA13E2">
        <w:rPr>
          <w:rFonts w:ascii="Arial" w:hAnsi="Arial" w:cs="Arial"/>
          <w:sz w:val="24"/>
        </w:rPr>
        <w:t>:In</w:t>
      </w:r>
      <w:r>
        <w:rPr>
          <w:rFonts w:ascii="Arial" w:hAnsi="Arial" w:cs="Arial"/>
          <w:sz w:val="24"/>
        </w:rPr>
        <w:t xml:space="preserve"> von selbstgenutzten Einfamilienhäusern</w:t>
      </w:r>
      <w:r>
        <w:rPr>
          <w:rFonts w:ascii="Arial" w:hAnsi="Arial" w:cs="Arial"/>
          <w:color w:val="FF0000"/>
          <w:sz w:val="24"/>
        </w:rPr>
        <w:t xml:space="preserve"> </w:t>
      </w:r>
      <w:r>
        <w:rPr>
          <w:rFonts w:ascii="Arial" w:hAnsi="Arial" w:cs="Arial"/>
          <w:sz w:val="24"/>
        </w:rPr>
        <w:t xml:space="preserve">innerhalb des </w:t>
      </w:r>
      <w:r>
        <w:rPr>
          <w:rFonts w:ascii="Arial" w:hAnsi="Arial" w:cs="Arial"/>
          <w:sz w:val="24"/>
          <w:highlight w:val="yellow"/>
        </w:rPr>
        <w:t>Stadt-/Gemeindegebietes von (…)</w:t>
      </w:r>
      <w:r w:rsidR="007A3693">
        <w:rPr>
          <w:rFonts w:ascii="Arial" w:hAnsi="Arial" w:cs="Arial"/>
          <w:sz w:val="24"/>
        </w:rPr>
        <w:t xml:space="preserve"> </w:t>
      </w:r>
      <w:r>
        <w:rPr>
          <w:rFonts w:ascii="Arial" w:hAnsi="Arial" w:cs="Arial"/>
          <w:sz w:val="24"/>
        </w:rPr>
        <w:t xml:space="preserve">sind. </w:t>
      </w:r>
    </w:p>
    <w:p w14:paraId="211E1BB9" w14:textId="77777777" w:rsidR="00FD605E" w:rsidRDefault="00640342">
      <w:pPr>
        <w:pStyle w:val="Listenabsatz"/>
        <w:numPr>
          <w:ilvl w:val="0"/>
          <w:numId w:val="1"/>
        </w:numPr>
        <w:tabs>
          <w:tab w:val="left" w:pos="3450"/>
        </w:tabs>
        <w:spacing w:after="120"/>
        <w:ind w:left="714" w:hanging="357"/>
        <w:contextualSpacing w:val="0"/>
        <w:rPr>
          <w:rFonts w:ascii="Arial" w:hAnsi="Arial" w:cs="Arial"/>
          <w:b/>
          <w:sz w:val="24"/>
        </w:rPr>
      </w:pPr>
      <w:r>
        <w:rPr>
          <w:rFonts w:ascii="Arial" w:hAnsi="Arial" w:cs="Arial"/>
          <w:b/>
          <w:sz w:val="24"/>
        </w:rPr>
        <w:t>Förderungsvoraussetzungen</w:t>
      </w:r>
    </w:p>
    <w:p w14:paraId="134E4C92" w14:textId="3DF13360" w:rsidR="005A13CF" w:rsidRPr="005A13CF" w:rsidRDefault="005A13CF" w:rsidP="005A13CF">
      <w:pPr>
        <w:pStyle w:val="Listenabsatz"/>
        <w:numPr>
          <w:ilvl w:val="0"/>
          <w:numId w:val="17"/>
        </w:numPr>
        <w:tabs>
          <w:tab w:val="left" w:pos="3450"/>
        </w:tabs>
        <w:spacing w:after="60"/>
        <w:jc w:val="both"/>
        <w:rPr>
          <w:rFonts w:ascii="Arial" w:hAnsi="Arial" w:cs="Arial"/>
          <w:sz w:val="24"/>
        </w:rPr>
      </w:pPr>
      <w:r w:rsidRPr="005A13CF">
        <w:rPr>
          <w:rFonts w:ascii="Arial" w:hAnsi="Arial" w:cs="Arial"/>
          <w:sz w:val="24"/>
        </w:rPr>
        <w:t>Photovoltaik-Anlage:</w:t>
      </w:r>
    </w:p>
    <w:p w14:paraId="70A3170E" w14:textId="4A76796D" w:rsidR="005A13CF" w:rsidRPr="005A13CF" w:rsidRDefault="00640342" w:rsidP="000B08A9">
      <w:pPr>
        <w:pStyle w:val="Listenabsatz"/>
        <w:numPr>
          <w:ilvl w:val="1"/>
          <w:numId w:val="17"/>
        </w:numPr>
        <w:tabs>
          <w:tab w:val="left" w:pos="3450"/>
        </w:tabs>
        <w:spacing w:after="60"/>
        <w:jc w:val="both"/>
        <w:rPr>
          <w:rFonts w:ascii="Arial" w:hAnsi="Arial" w:cs="Arial"/>
          <w:sz w:val="24"/>
        </w:rPr>
      </w:pPr>
      <w:r w:rsidRPr="005A13CF">
        <w:rPr>
          <w:rFonts w:ascii="Arial" w:hAnsi="Arial" w:cs="Arial"/>
          <w:sz w:val="24"/>
        </w:rPr>
        <w:t xml:space="preserve">Bau und Installation durch ein Fachunternehmen. </w:t>
      </w:r>
    </w:p>
    <w:p w14:paraId="509CCCA5" w14:textId="6ED5EEBD" w:rsidR="005A13CF" w:rsidRDefault="005A13CF" w:rsidP="005A13CF">
      <w:pPr>
        <w:pStyle w:val="Listenabsatz"/>
        <w:numPr>
          <w:ilvl w:val="1"/>
          <w:numId w:val="17"/>
        </w:numPr>
        <w:tabs>
          <w:tab w:val="left" w:pos="3450"/>
        </w:tabs>
        <w:spacing w:after="60"/>
        <w:jc w:val="both"/>
        <w:rPr>
          <w:rFonts w:ascii="Arial" w:hAnsi="Arial" w:cs="Arial"/>
          <w:sz w:val="24"/>
        </w:rPr>
      </w:pPr>
      <w:r w:rsidRPr="007A3693">
        <w:rPr>
          <w:rFonts w:ascii="Arial" w:hAnsi="Arial" w:cs="Arial"/>
          <w:sz w:val="24"/>
        </w:rPr>
        <w:t>Foto</w:t>
      </w:r>
      <w:r>
        <w:rPr>
          <w:rFonts w:ascii="Arial" w:hAnsi="Arial" w:cs="Arial"/>
          <w:sz w:val="24"/>
        </w:rPr>
        <w:t>(s)</w:t>
      </w:r>
      <w:r w:rsidRPr="007A3693">
        <w:rPr>
          <w:rFonts w:ascii="Arial" w:hAnsi="Arial" w:cs="Arial"/>
          <w:sz w:val="24"/>
        </w:rPr>
        <w:t xml:space="preserve"> der fertig gestellten Anlage</w:t>
      </w:r>
      <w:r>
        <w:rPr>
          <w:rFonts w:ascii="Arial" w:hAnsi="Arial" w:cs="Arial"/>
          <w:sz w:val="24"/>
        </w:rPr>
        <w:t>.</w:t>
      </w:r>
      <w:r w:rsidRPr="007A3693">
        <w:rPr>
          <w:rFonts w:ascii="Arial" w:hAnsi="Arial" w:cs="Arial"/>
          <w:sz w:val="24"/>
        </w:rPr>
        <w:t xml:space="preserve"> </w:t>
      </w:r>
    </w:p>
    <w:p w14:paraId="7752D661" w14:textId="2A3BBBB5" w:rsidR="00FD605E" w:rsidRDefault="005A13CF" w:rsidP="005A13CF">
      <w:pPr>
        <w:pStyle w:val="Listenabsatz"/>
        <w:numPr>
          <w:ilvl w:val="1"/>
          <w:numId w:val="17"/>
        </w:numPr>
        <w:tabs>
          <w:tab w:val="left" w:pos="3450"/>
        </w:tabs>
        <w:spacing w:after="60"/>
        <w:jc w:val="both"/>
        <w:rPr>
          <w:rFonts w:ascii="Arial" w:hAnsi="Arial" w:cs="Arial"/>
          <w:sz w:val="24"/>
        </w:rPr>
      </w:pPr>
      <w:r>
        <w:rPr>
          <w:rFonts w:ascii="Arial" w:hAnsi="Arial" w:cs="Arial"/>
          <w:sz w:val="24"/>
        </w:rPr>
        <w:t>Einhaltung der</w:t>
      </w:r>
      <w:r w:rsidR="00640342">
        <w:rPr>
          <w:rFonts w:ascii="Arial" w:hAnsi="Arial" w:cs="Arial"/>
          <w:sz w:val="24"/>
        </w:rPr>
        <w:t xml:space="preserve"> technischen Anschlussbedingungen </w:t>
      </w:r>
      <w:r>
        <w:rPr>
          <w:rFonts w:ascii="Arial" w:hAnsi="Arial" w:cs="Arial"/>
          <w:sz w:val="24"/>
        </w:rPr>
        <w:t>des Netzbetreibers vor Ort</w:t>
      </w:r>
      <w:r w:rsidR="00640342">
        <w:rPr>
          <w:rFonts w:ascii="Arial" w:hAnsi="Arial" w:cs="Arial"/>
          <w:sz w:val="24"/>
        </w:rPr>
        <w:t>.</w:t>
      </w:r>
    </w:p>
    <w:p w14:paraId="7939254D" w14:textId="1528AECC" w:rsidR="005A13CF" w:rsidRDefault="005A13CF" w:rsidP="005A13CF">
      <w:pPr>
        <w:pStyle w:val="Listenabsatz"/>
        <w:tabs>
          <w:tab w:val="left" w:pos="3450"/>
        </w:tabs>
        <w:spacing w:after="0"/>
        <w:ind w:left="357"/>
        <w:jc w:val="both"/>
        <w:rPr>
          <w:rFonts w:ascii="Arial" w:hAnsi="Arial" w:cs="Arial"/>
          <w:sz w:val="24"/>
        </w:rPr>
      </w:pPr>
    </w:p>
    <w:p w14:paraId="10892072" w14:textId="3F021FF7" w:rsidR="005A13CF" w:rsidRPr="005A13CF" w:rsidRDefault="005A13CF" w:rsidP="005A13CF">
      <w:pPr>
        <w:pStyle w:val="Listenabsatz"/>
        <w:numPr>
          <w:ilvl w:val="0"/>
          <w:numId w:val="17"/>
        </w:numPr>
        <w:tabs>
          <w:tab w:val="left" w:pos="3450"/>
        </w:tabs>
        <w:spacing w:after="60"/>
        <w:jc w:val="both"/>
        <w:rPr>
          <w:rFonts w:ascii="Arial" w:hAnsi="Arial" w:cs="Arial"/>
          <w:sz w:val="24"/>
        </w:rPr>
      </w:pPr>
      <w:r w:rsidRPr="005A13CF">
        <w:rPr>
          <w:rFonts w:ascii="Arial" w:hAnsi="Arial" w:cs="Arial"/>
          <w:sz w:val="24"/>
        </w:rPr>
        <w:t>Dämmung:</w:t>
      </w:r>
    </w:p>
    <w:p w14:paraId="18D51B77" w14:textId="4CF91D07" w:rsidR="00CA13E2" w:rsidRPr="00CA13E2" w:rsidRDefault="00615E62" w:rsidP="005A13CF">
      <w:pPr>
        <w:pStyle w:val="Listenabsatz"/>
        <w:numPr>
          <w:ilvl w:val="1"/>
          <w:numId w:val="17"/>
        </w:numPr>
        <w:tabs>
          <w:tab w:val="left" w:pos="3450"/>
        </w:tabs>
        <w:spacing w:after="60"/>
        <w:jc w:val="both"/>
        <w:rPr>
          <w:rFonts w:ascii="Arial" w:hAnsi="Arial" w:cs="Arial"/>
          <w:sz w:val="24"/>
        </w:rPr>
      </w:pPr>
      <w:r>
        <w:rPr>
          <w:rFonts w:ascii="Arial" w:hAnsi="Arial" w:cs="Arial"/>
          <w:sz w:val="24"/>
        </w:rPr>
        <w:t>Einhaltung der T</w:t>
      </w:r>
      <w:r w:rsidR="00640342" w:rsidRPr="00725512">
        <w:rPr>
          <w:rFonts w:ascii="Arial" w:hAnsi="Arial" w:cs="Arial"/>
          <w:sz w:val="24"/>
        </w:rPr>
        <w:t>echnischen Mindestanforderungen</w:t>
      </w:r>
      <w:r w:rsidR="00725512" w:rsidRPr="00725512">
        <w:rPr>
          <w:rFonts w:ascii="Arial" w:hAnsi="Arial" w:cs="Arial"/>
          <w:sz w:val="24"/>
        </w:rPr>
        <w:t xml:space="preserve"> </w:t>
      </w:r>
      <w:r w:rsidR="00640342" w:rsidRPr="00725512">
        <w:rPr>
          <w:rFonts w:ascii="Arial" w:hAnsi="Arial" w:cs="Arial"/>
          <w:sz w:val="24"/>
        </w:rPr>
        <w:t xml:space="preserve"> des Programms „Bundesför</w:t>
      </w:r>
      <w:r w:rsidR="00725512" w:rsidRPr="00725512">
        <w:rPr>
          <w:rFonts w:ascii="Arial" w:hAnsi="Arial" w:cs="Arial"/>
          <w:sz w:val="24"/>
        </w:rPr>
        <w:t>derung für effiziente Gebäude</w:t>
      </w:r>
      <w:r w:rsidR="005A13CF">
        <w:rPr>
          <w:rFonts w:ascii="Arial" w:hAnsi="Arial" w:cs="Arial"/>
          <w:sz w:val="24"/>
        </w:rPr>
        <w:t xml:space="preserve"> - Einzelmaßnahmen</w:t>
      </w:r>
      <w:r w:rsidR="00725512" w:rsidRPr="00725512">
        <w:rPr>
          <w:rFonts w:ascii="Arial" w:hAnsi="Arial" w:cs="Arial"/>
          <w:sz w:val="24"/>
        </w:rPr>
        <w:t>“ (</w:t>
      </w:r>
      <w:r w:rsidR="00640342" w:rsidRPr="00725512">
        <w:rPr>
          <w:rFonts w:ascii="Arial" w:hAnsi="Arial" w:cs="Arial"/>
          <w:sz w:val="24"/>
        </w:rPr>
        <w:t>Einzelmaßnahmen an der Gebäudehülle</w:t>
      </w:r>
      <w:r w:rsidR="00725512" w:rsidRPr="00725512">
        <w:rPr>
          <w:rFonts w:ascii="Arial" w:hAnsi="Arial" w:cs="Arial"/>
          <w:sz w:val="24"/>
        </w:rPr>
        <w:t xml:space="preserve">) insbesondere der dort genannten </w:t>
      </w:r>
      <w:r w:rsidR="00CA13E2">
        <w:rPr>
          <w:rFonts w:ascii="Arial" w:hAnsi="Arial" w:cs="Arial"/>
          <w:sz w:val="24"/>
        </w:rPr>
        <w:t xml:space="preserve">Höchstwerte der </w:t>
      </w:r>
      <w:r w:rsidR="00725512" w:rsidRPr="00725512">
        <w:rPr>
          <w:rFonts w:ascii="Arial" w:hAnsi="Arial" w:cs="Arial"/>
          <w:sz w:val="24"/>
        </w:rPr>
        <w:t>Wärmedurchgangskoeffizienten</w:t>
      </w:r>
      <w:r w:rsidR="00CA13E2">
        <w:rPr>
          <w:rFonts w:ascii="Arial" w:hAnsi="Arial" w:cs="Arial"/>
          <w:sz w:val="24"/>
        </w:rPr>
        <w:t xml:space="preserve"> (U</w:t>
      </w:r>
      <w:r w:rsidR="00CA13E2">
        <w:rPr>
          <w:rFonts w:ascii="Arial" w:hAnsi="Arial" w:cs="Arial"/>
          <w:sz w:val="24"/>
          <w:vertAlign w:val="subscript"/>
        </w:rPr>
        <w:t>max</w:t>
      </w:r>
      <w:r w:rsidR="00725512" w:rsidRPr="00725512">
        <w:rPr>
          <w:rFonts w:ascii="Arial" w:hAnsi="Arial" w:cs="Arial"/>
          <w:sz w:val="24"/>
        </w:rPr>
        <w:t>) bzw.</w:t>
      </w:r>
      <w:r w:rsidR="00CA13E2">
        <w:rPr>
          <w:rFonts w:ascii="Arial" w:hAnsi="Arial" w:cs="Arial"/>
          <w:sz w:val="24"/>
        </w:rPr>
        <w:t xml:space="preserve"> der</w:t>
      </w:r>
      <w:r w:rsidR="00725512" w:rsidRPr="00725512">
        <w:rPr>
          <w:rFonts w:ascii="Arial" w:hAnsi="Arial" w:cs="Arial"/>
          <w:sz w:val="24"/>
        </w:rPr>
        <w:t xml:space="preserve"> </w:t>
      </w:r>
      <w:r w:rsidR="00CA13E2">
        <w:rPr>
          <w:rFonts w:ascii="Arial" w:hAnsi="Arial" w:cs="Arial"/>
          <w:sz w:val="24"/>
        </w:rPr>
        <w:t xml:space="preserve">maximalen </w:t>
      </w:r>
      <w:r w:rsidR="00725512" w:rsidRPr="00725512">
        <w:rPr>
          <w:rFonts w:ascii="Arial" w:hAnsi="Arial" w:cs="Arial"/>
          <w:sz w:val="24"/>
        </w:rPr>
        <w:t>Wärmeleitfähigkeit λ</w:t>
      </w:r>
      <w:r w:rsidR="00CA13E2">
        <w:rPr>
          <w:rFonts w:ascii="Arial" w:hAnsi="Arial" w:cs="Arial"/>
          <w:sz w:val="24"/>
        </w:rPr>
        <w:t>.</w:t>
      </w:r>
    </w:p>
    <w:p w14:paraId="7F798FFF" w14:textId="77777777" w:rsidR="00FD605E" w:rsidRDefault="00640342">
      <w:pPr>
        <w:pStyle w:val="Listenabsatz"/>
        <w:numPr>
          <w:ilvl w:val="0"/>
          <w:numId w:val="17"/>
        </w:numPr>
        <w:tabs>
          <w:tab w:val="left" w:pos="3450"/>
        </w:tabs>
        <w:spacing w:after="60"/>
        <w:jc w:val="both"/>
        <w:rPr>
          <w:rFonts w:ascii="Arial" w:hAnsi="Arial" w:cs="Arial"/>
          <w:sz w:val="24"/>
        </w:rPr>
      </w:pPr>
      <w:r>
        <w:rPr>
          <w:rFonts w:ascii="Arial" w:hAnsi="Arial" w:cs="Arial"/>
          <w:sz w:val="24"/>
        </w:rPr>
        <w:t>Denkmalschutzrechtliche Genehmigung bei Gebäuden, die als Kulturdenkmal im Sinne des Denkmalschutzgesetzes eingestuft sind.</w:t>
      </w:r>
    </w:p>
    <w:p w14:paraId="6CEA1C69" w14:textId="77777777" w:rsidR="007A3693" w:rsidRDefault="00640342" w:rsidP="005C69B6">
      <w:pPr>
        <w:pStyle w:val="Listenabsatz"/>
        <w:numPr>
          <w:ilvl w:val="0"/>
          <w:numId w:val="17"/>
        </w:numPr>
        <w:tabs>
          <w:tab w:val="left" w:pos="3450"/>
        </w:tabs>
        <w:spacing w:after="60"/>
        <w:contextualSpacing w:val="0"/>
        <w:jc w:val="both"/>
        <w:rPr>
          <w:rFonts w:ascii="Arial" w:hAnsi="Arial" w:cs="Arial"/>
          <w:sz w:val="24"/>
        </w:rPr>
      </w:pPr>
      <w:r>
        <w:rPr>
          <w:rFonts w:ascii="Arial" w:hAnsi="Arial" w:cs="Arial"/>
          <w:sz w:val="24"/>
        </w:rPr>
        <w:lastRenderedPageBreak/>
        <w:t xml:space="preserve">Beantragung der Förderung </w:t>
      </w:r>
      <w:r>
        <w:rPr>
          <w:rFonts w:ascii="Arial" w:hAnsi="Arial" w:cs="Arial"/>
          <w:sz w:val="24"/>
          <w:u w:val="single"/>
        </w:rPr>
        <w:t>vor</w:t>
      </w:r>
      <w:r>
        <w:rPr>
          <w:rFonts w:ascii="Arial" w:hAnsi="Arial" w:cs="Arial"/>
          <w:sz w:val="24"/>
        </w:rPr>
        <w:t xml:space="preserve"> Beginn der Maßnahme bei der </w:t>
      </w:r>
      <w:r>
        <w:rPr>
          <w:rFonts w:ascii="Arial" w:hAnsi="Arial" w:cs="Arial"/>
          <w:sz w:val="24"/>
          <w:highlight w:val="yellow"/>
        </w:rPr>
        <w:t>Stadt-/ Gemeinde (…)</w:t>
      </w:r>
      <w:r>
        <w:rPr>
          <w:rFonts w:ascii="Arial" w:hAnsi="Arial" w:cs="Arial"/>
          <w:sz w:val="24"/>
        </w:rPr>
        <w:t>. Als Vorhabenbeginn gilt der Abschluss von Lieferungs- und Leistungsverträgen, Planungsarbeiten gelten nicht als Beginn der Maßnahme.</w:t>
      </w:r>
    </w:p>
    <w:p w14:paraId="1A7CE98D" w14:textId="5BAA68B4" w:rsidR="00FD605E" w:rsidRPr="007A3693" w:rsidRDefault="005A13CF" w:rsidP="005A13CF">
      <w:pPr>
        <w:pStyle w:val="Listenabsatz"/>
        <w:numPr>
          <w:ilvl w:val="0"/>
          <w:numId w:val="17"/>
        </w:numPr>
        <w:tabs>
          <w:tab w:val="left" w:pos="3450"/>
        </w:tabs>
        <w:spacing w:after="240"/>
        <w:ind w:left="357" w:hanging="357"/>
        <w:contextualSpacing w:val="0"/>
        <w:jc w:val="both"/>
        <w:rPr>
          <w:rFonts w:ascii="Arial" w:hAnsi="Arial" w:cs="Arial"/>
          <w:sz w:val="24"/>
        </w:rPr>
      </w:pPr>
      <w:r>
        <w:rPr>
          <w:rFonts w:ascii="Arial" w:hAnsi="Arial" w:cs="Arial"/>
          <w:sz w:val="24"/>
          <w:u w:val="single"/>
        </w:rPr>
        <w:t>N</w:t>
      </w:r>
      <w:r w:rsidR="00640342" w:rsidRPr="007A3693">
        <w:rPr>
          <w:rFonts w:ascii="Arial" w:hAnsi="Arial" w:cs="Arial"/>
          <w:sz w:val="24"/>
          <w:u w:val="single"/>
        </w:rPr>
        <w:t>ach Abschluss der Maßnahmen</w:t>
      </w:r>
      <w:r>
        <w:rPr>
          <w:rFonts w:ascii="Arial" w:hAnsi="Arial" w:cs="Arial"/>
          <w:sz w:val="24"/>
          <w:u w:val="single"/>
        </w:rPr>
        <w:t>:</w:t>
      </w:r>
      <w:r w:rsidR="00640342" w:rsidRPr="007A3693">
        <w:rPr>
          <w:rFonts w:ascii="Arial" w:hAnsi="Arial" w:cs="Arial"/>
          <w:sz w:val="24"/>
        </w:rPr>
        <w:t xml:space="preserve"> Teilnahme an der Befragung </w:t>
      </w:r>
      <w:r w:rsidR="00640342" w:rsidRPr="00C26887">
        <w:rPr>
          <w:rFonts w:ascii="Arial" w:hAnsi="Arial" w:cs="Arial"/>
          <w:color w:val="FF0000"/>
          <w:sz w:val="24"/>
        </w:rPr>
        <w:t>(</w:t>
      </w:r>
      <w:r w:rsidR="00C26887" w:rsidRPr="00C26887">
        <w:rPr>
          <w:rFonts w:ascii="Arial" w:hAnsi="Arial" w:cs="Arial"/>
          <w:color w:val="FF0000"/>
          <w:sz w:val="24"/>
        </w:rPr>
        <w:t>Fragebogen zur Evaluation</w:t>
      </w:r>
      <w:r w:rsidR="00640342" w:rsidRPr="00C26887">
        <w:rPr>
          <w:rFonts w:ascii="Arial" w:hAnsi="Arial" w:cs="Arial"/>
          <w:color w:val="FF0000"/>
          <w:sz w:val="24"/>
        </w:rPr>
        <w:t>)</w:t>
      </w:r>
      <w:r w:rsidR="00640342" w:rsidRPr="007A3693">
        <w:rPr>
          <w:rFonts w:ascii="Arial" w:hAnsi="Arial" w:cs="Arial"/>
          <w:color w:val="000000" w:themeColor="text1"/>
          <w:sz w:val="24"/>
        </w:rPr>
        <w:t xml:space="preserve">. Diese werden anonymisiert </w:t>
      </w:r>
      <w:r w:rsidR="00640342" w:rsidRPr="007A3693">
        <w:rPr>
          <w:rFonts w:ascii="Arial" w:hAnsi="Arial" w:cs="Arial"/>
          <w:sz w:val="24"/>
        </w:rPr>
        <w:t xml:space="preserve">im Rahmen von Klimafit.Ruhr als umgesetztes Beispiel auf der Internetseite sowie dem Facebook Auftritt des Projektes und der </w:t>
      </w:r>
      <w:r w:rsidR="00640342" w:rsidRPr="007A3693">
        <w:rPr>
          <w:rFonts w:ascii="Arial" w:hAnsi="Arial" w:cs="Arial"/>
          <w:sz w:val="24"/>
          <w:highlight w:val="yellow"/>
        </w:rPr>
        <w:t>Stadt/Gemeinde (...)</w:t>
      </w:r>
      <w:r w:rsidR="00640342" w:rsidRPr="007A3693">
        <w:rPr>
          <w:rFonts w:ascii="Arial" w:hAnsi="Arial" w:cs="Arial"/>
          <w:sz w:val="24"/>
        </w:rPr>
        <w:t xml:space="preserve"> veröffentlicht.</w:t>
      </w:r>
    </w:p>
    <w:p w14:paraId="45188264"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Förderungsausschlüsse</w:t>
      </w:r>
    </w:p>
    <w:p w14:paraId="584F0AB2" w14:textId="77777777" w:rsidR="00FD605E" w:rsidRDefault="00640342">
      <w:pPr>
        <w:tabs>
          <w:tab w:val="left" w:pos="3450"/>
        </w:tabs>
        <w:spacing w:after="60"/>
        <w:rPr>
          <w:rFonts w:ascii="Arial" w:hAnsi="Arial" w:cs="Arial"/>
          <w:sz w:val="24"/>
        </w:rPr>
      </w:pPr>
      <w:r>
        <w:rPr>
          <w:rFonts w:ascii="Arial" w:hAnsi="Arial" w:cs="Arial"/>
          <w:sz w:val="24"/>
        </w:rPr>
        <w:t>Nicht förderungsfähig sind:</w:t>
      </w:r>
    </w:p>
    <w:p w14:paraId="6B5A3CBB" w14:textId="77777777" w:rsidR="00FD605E" w:rsidRDefault="00640342">
      <w:pPr>
        <w:pStyle w:val="Listenabsatz"/>
        <w:numPr>
          <w:ilvl w:val="0"/>
          <w:numId w:val="2"/>
        </w:numPr>
        <w:tabs>
          <w:tab w:val="left" w:pos="3450"/>
        </w:tabs>
        <w:rPr>
          <w:rFonts w:ascii="Arial" w:hAnsi="Arial" w:cs="Arial"/>
          <w:sz w:val="24"/>
        </w:rPr>
      </w:pPr>
      <w:r>
        <w:rPr>
          <w:rFonts w:ascii="Arial" w:hAnsi="Arial" w:cs="Arial"/>
          <w:sz w:val="24"/>
        </w:rPr>
        <w:t>Eigenleistungen.</w:t>
      </w:r>
    </w:p>
    <w:p w14:paraId="7FD8CB9D" w14:textId="001045CE" w:rsidR="00FD605E" w:rsidRDefault="00640342">
      <w:pPr>
        <w:pStyle w:val="Listenabsatz"/>
        <w:numPr>
          <w:ilvl w:val="0"/>
          <w:numId w:val="2"/>
        </w:numPr>
        <w:tabs>
          <w:tab w:val="left" w:pos="3450"/>
        </w:tabs>
        <w:rPr>
          <w:rFonts w:ascii="Arial" w:hAnsi="Arial" w:cs="Arial"/>
          <w:sz w:val="24"/>
        </w:rPr>
      </w:pPr>
      <w:r>
        <w:rPr>
          <w:rFonts w:ascii="Arial" w:hAnsi="Arial" w:cs="Arial"/>
          <w:sz w:val="24"/>
        </w:rPr>
        <w:t xml:space="preserve">Anträge, welche nach dem </w:t>
      </w:r>
      <w:r w:rsidR="00C26887">
        <w:rPr>
          <w:rFonts w:ascii="Arial" w:hAnsi="Arial" w:cs="Arial"/>
          <w:sz w:val="24"/>
        </w:rPr>
        <w:t>xx</w:t>
      </w:r>
      <w:r w:rsidRPr="007A3693">
        <w:rPr>
          <w:rFonts w:ascii="Arial" w:hAnsi="Arial" w:cs="Arial"/>
          <w:color w:val="000000" w:themeColor="text1"/>
          <w:sz w:val="24"/>
        </w:rPr>
        <w:t>.</w:t>
      </w:r>
      <w:r w:rsidR="00C26887">
        <w:rPr>
          <w:rFonts w:ascii="Arial" w:hAnsi="Arial" w:cs="Arial"/>
          <w:color w:val="000000" w:themeColor="text1"/>
          <w:sz w:val="24"/>
        </w:rPr>
        <w:t>xx</w:t>
      </w:r>
      <w:r w:rsidRPr="007A3693">
        <w:rPr>
          <w:rFonts w:ascii="Arial" w:hAnsi="Arial" w:cs="Arial"/>
          <w:color w:val="000000" w:themeColor="text1"/>
          <w:sz w:val="24"/>
        </w:rPr>
        <w:t>.20</w:t>
      </w:r>
      <w:r w:rsidR="00C26887">
        <w:rPr>
          <w:rFonts w:ascii="Arial" w:hAnsi="Arial" w:cs="Arial"/>
          <w:color w:val="000000" w:themeColor="text1"/>
          <w:sz w:val="24"/>
        </w:rPr>
        <w:t>xx</w:t>
      </w:r>
      <w:r w:rsidRPr="007A3693">
        <w:rPr>
          <w:rFonts w:ascii="Arial" w:hAnsi="Arial" w:cs="Arial"/>
          <w:color w:val="000000" w:themeColor="text1"/>
          <w:sz w:val="24"/>
        </w:rPr>
        <w:t xml:space="preserve"> </w:t>
      </w:r>
      <w:r>
        <w:rPr>
          <w:rFonts w:ascii="Arial" w:hAnsi="Arial" w:cs="Arial"/>
          <w:sz w:val="24"/>
        </w:rPr>
        <w:t>eingereicht werden.</w:t>
      </w:r>
    </w:p>
    <w:p w14:paraId="3B0845A3" w14:textId="77777777" w:rsidR="00FD605E" w:rsidRDefault="00640342">
      <w:pPr>
        <w:pStyle w:val="Listenabsatz"/>
        <w:numPr>
          <w:ilvl w:val="0"/>
          <w:numId w:val="2"/>
        </w:numPr>
        <w:tabs>
          <w:tab w:val="left" w:pos="3450"/>
        </w:tabs>
        <w:rPr>
          <w:rFonts w:ascii="Arial" w:hAnsi="Arial" w:cs="Arial"/>
          <w:sz w:val="24"/>
        </w:rPr>
      </w:pPr>
      <w:r>
        <w:rPr>
          <w:rFonts w:ascii="Arial" w:hAnsi="Arial" w:cs="Arial"/>
          <w:sz w:val="24"/>
        </w:rPr>
        <w:t>Maßnahmen, denen planungs- oder baurechtliche Belange oder der Denkmalschutz entgegenstehen,</w:t>
      </w:r>
    </w:p>
    <w:p w14:paraId="476464F1" w14:textId="77777777" w:rsidR="00FD605E" w:rsidRDefault="00640342">
      <w:pPr>
        <w:pStyle w:val="Listenabsatz"/>
        <w:numPr>
          <w:ilvl w:val="0"/>
          <w:numId w:val="2"/>
        </w:numPr>
        <w:tabs>
          <w:tab w:val="left" w:pos="3450"/>
        </w:tabs>
        <w:rPr>
          <w:rFonts w:ascii="Arial" w:hAnsi="Arial" w:cs="Arial"/>
          <w:sz w:val="24"/>
        </w:rPr>
      </w:pPr>
      <w:r>
        <w:rPr>
          <w:rFonts w:ascii="Arial" w:hAnsi="Arial" w:cs="Arial"/>
          <w:sz w:val="24"/>
        </w:rPr>
        <w:t>Maßnahmen an gewerblich genutzten Gebäuden und Gebäudeteilen,</w:t>
      </w:r>
    </w:p>
    <w:p w14:paraId="71814C83" w14:textId="77777777" w:rsidR="00FD605E" w:rsidRDefault="00640342">
      <w:pPr>
        <w:pStyle w:val="Listenabsatz"/>
        <w:numPr>
          <w:ilvl w:val="0"/>
          <w:numId w:val="2"/>
        </w:numPr>
        <w:tabs>
          <w:tab w:val="left" w:pos="3450"/>
        </w:tabs>
        <w:spacing w:after="0"/>
        <w:ind w:left="714" w:hanging="357"/>
        <w:contextualSpacing w:val="0"/>
        <w:rPr>
          <w:rFonts w:ascii="Arial" w:hAnsi="Arial" w:cs="Arial"/>
          <w:sz w:val="24"/>
        </w:rPr>
      </w:pPr>
      <w:r>
        <w:rPr>
          <w:rFonts w:ascii="Arial" w:hAnsi="Arial" w:cs="Arial"/>
          <w:sz w:val="24"/>
        </w:rPr>
        <w:t>Maßnahmen, mit deren Ausführung vor Erteilung eines Bewilligungsbescheides begonnen worden ist.</w:t>
      </w:r>
    </w:p>
    <w:p w14:paraId="08612B10" w14:textId="3987417D" w:rsidR="00FD605E" w:rsidRDefault="00CA13E2" w:rsidP="005A13CF">
      <w:pPr>
        <w:pStyle w:val="Listenabsatz"/>
        <w:numPr>
          <w:ilvl w:val="0"/>
          <w:numId w:val="2"/>
        </w:numPr>
        <w:tabs>
          <w:tab w:val="left" w:pos="3450"/>
        </w:tabs>
        <w:spacing w:after="240"/>
        <w:ind w:left="714" w:hanging="357"/>
        <w:contextualSpacing w:val="0"/>
        <w:rPr>
          <w:rFonts w:ascii="Arial" w:hAnsi="Arial" w:cs="Arial"/>
          <w:sz w:val="24"/>
        </w:rPr>
      </w:pPr>
      <w:r>
        <w:rPr>
          <w:rFonts w:ascii="Arial" w:hAnsi="Arial" w:cs="Arial"/>
          <w:sz w:val="24"/>
        </w:rPr>
        <w:t>Mitarbeiter:</w:t>
      </w:r>
      <w:r w:rsidR="005A13CF">
        <w:rPr>
          <w:rFonts w:ascii="Arial" w:hAnsi="Arial" w:cs="Arial"/>
          <w:sz w:val="24"/>
        </w:rPr>
        <w:t>Innen aller Projektpartner</w:t>
      </w:r>
      <w:r w:rsidR="00640342">
        <w:rPr>
          <w:rFonts w:ascii="Arial" w:hAnsi="Arial" w:cs="Arial"/>
          <w:sz w:val="24"/>
        </w:rPr>
        <w:t>, die unmittelbar als Ansprechpartner</w:t>
      </w:r>
      <w:r>
        <w:rPr>
          <w:rFonts w:ascii="Arial" w:hAnsi="Arial" w:cs="Arial"/>
          <w:sz w:val="24"/>
        </w:rPr>
        <w:t>:In</w:t>
      </w:r>
      <w:r w:rsidR="00640342">
        <w:rPr>
          <w:rFonts w:ascii="Arial" w:hAnsi="Arial" w:cs="Arial"/>
          <w:sz w:val="24"/>
        </w:rPr>
        <w:t xml:space="preserve"> im Projekt </w:t>
      </w:r>
      <w:r w:rsidR="00C26887">
        <w:rPr>
          <w:rFonts w:ascii="Arial" w:hAnsi="Arial" w:cs="Arial"/>
          <w:sz w:val="24"/>
        </w:rPr>
        <w:t>xxx</w:t>
      </w:r>
      <w:r w:rsidR="00640342">
        <w:rPr>
          <w:rFonts w:ascii="Arial" w:hAnsi="Arial" w:cs="Arial"/>
          <w:sz w:val="24"/>
        </w:rPr>
        <w:t xml:space="preserve"> eingebunden sind sowie deren Haushaltsangehörige.</w:t>
      </w:r>
    </w:p>
    <w:p w14:paraId="12BDC6D4"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Art, Umfang und Höhe der Zuwendung</w:t>
      </w:r>
    </w:p>
    <w:p w14:paraId="15816778" w14:textId="77777777" w:rsidR="00FD605E" w:rsidRDefault="00640342">
      <w:pPr>
        <w:tabs>
          <w:tab w:val="left" w:pos="3450"/>
        </w:tabs>
        <w:spacing w:after="240"/>
        <w:rPr>
          <w:rFonts w:ascii="Arial" w:hAnsi="Arial" w:cs="Arial"/>
          <w:sz w:val="24"/>
        </w:rPr>
      </w:pPr>
      <w:r>
        <w:rPr>
          <w:rFonts w:ascii="Arial" w:hAnsi="Arial" w:cs="Arial"/>
          <w:sz w:val="24"/>
        </w:rPr>
        <w:t>Der Zuschuss beträgt 1.000 €.</w:t>
      </w:r>
    </w:p>
    <w:p w14:paraId="206B1FC4"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Vorrang anderer Förderungsmittel/Obergrenze der Förderung</w:t>
      </w:r>
    </w:p>
    <w:p w14:paraId="0FFE2A9C" w14:textId="29868250" w:rsidR="005A13CF" w:rsidRDefault="00640342">
      <w:pPr>
        <w:tabs>
          <w:tab w:val="left" w:pos="3450"/>
        </w:tabs>
        <w:spacing w:after="240"/>
        <w:jc w:val="both"/>
        <w:rPr>
          <w:rFonts w:ascii="Arial" w:hAnsi="Arial" w:cs="Arial"/>
          <w:sz w:val="24"/>
        </w:rPr>
      </w:pPr>
      <w:r>
        <w:rPr>
          <w:rFonts w:ascii="Arial" w:hAnsi="Arial" w:cs="Arial"/>
          <w:sz w:val="24"/>
        </w:rPr>
        <w:t xml:space="preserve">Die Fördermittel dürfen mit Fördermitteln anderer Behörden und Institutionen kumuliert werden, sofern diese das zulassen. Andere Fördermittel sind vorrangig auszuschöpfen. Die Höhe der gesamten Förderungsmittel darf insgesamt 50 % der Gesamtkosten aller Maßnahmen nicht überschreiten. </w:t>
      </w:r>
    </w:p>
    <w:p w14:paraId="6680BEB2"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Antrags- und Bewilligungsverfahren</w:t>
      </w:r>
    </w:p>
    <w:p w14:paraId="74209D5C" w14:textId="7162315A" w:rsidR="00FD605E" w:rsidRDefault="00640342">
      <w:pPr>
        <w:tabs>
          <w:tab w:val="left" w:pos="3450"/>
        </w:tabs>
        <w:spacing w:after="60"/>
        <w:jc w:val="both"/>
        <w:rPr>
          <w:rFonts w:ascii="Arial" w:hAnsi="Arial" w:cs="Arial"/>
          <w:sz w:val="24"/>
        </w:rPr>
      </w:pPr>
      <w:r>
        <w:rPr>
          <w:rFonts w:ascii="Arial" w:hAnsi="Arial" w:cs="Arial"/>
          <w:sz w:val="24"/>
        </w:rPr>
        <w:t xml:space="preserve">Vordrucke für Förderanträge sind erhältlich im Rathaus </w:t>
      </w:r>
      <w:r>
        <w:rPr>
          <w:rFonts w:ascii="Arial" w:hAnsi="Arial" w:cs="Arial"/>
          <w:sz w:val="24"/>
          <w:highlight w:val="yellow"/>
        </w:rPr>
        <w:t>Stadt/Gemeinde (...), Fachbereich/Abteilung/Amt (...) (Adresse und Kontaktdaten wie Telefon/E-Mail)</w:t>
      </w:r>
      <w:r>
        <w:rPr>
          <w:rFonts w:ascii="Arial" w:hAnsi="Arial" w:cs="Arial"/>
          <w:sz w:val="24"/>
        </w:rPr>
        <w:t xml:space="preserve"> </w:t>
      </w:r>
      <w:r>
        <w:rPr>
          <w:rFonts w:ascii="Arial" w:hAnsi="Arial" w:cs="Arial"/>
          <w:sz w:val="24"/>
          <w:highlight w:val="yellow"/>
        </w:rPr>
        <w:t>oder online unter</w:t>
      </w:r>
      <w:r>
        <w:rPr>
          <w:rFonts w:ascii="Arial" w:hAnsi="Arial" w:cs="Arial"/>
          <w:sz w:val="24"/>
        </w:rPr>
        <w:t xml:space="preserve"> </w:t>
      </w:r>
      <w:hyperlink r:id="rId8" w:history="1">
        <w:r w:rsidR="00C26887" w:rsidRPr="005172B6">
          <w:rPr>
            <w:rStyle w:val="Hyperlink"/>
            <w:rFonts w:ascii="Arial" w:hAnsi="Arial" w:cs="Arial"/>
            <w:sz w:val="24"/>
            <w:highlight w:val="yellow"/>
          </w:rPr>
          <w:t>www.(...).de</w:t>
        </w:r>
      </w:hyperlink>
      <w:r>
        <w:rPr>
          <w:rFonts w:ascii="Arial" w:hAnsi="Arial" w:cs="Arial"/>
          <w:sz w:val="24"/>
        </w:rPr>
        <w:t xml:space="preserve"> </w:t>
      </w:r>
    </w:p>
    <w:p w14:paraId="2241C570" w14:textId="77777777" w:rsidR="00FD605E" w:rsidRDefault="00640342">
      <w:pPr>
        <w:tabs>
          <w:tab w:val="left" w:pos="3450"/>
        </w:tabs>
        <w:spacing w:after="60"/>
        <w:jc w:val="both"/>
        <w:rPr>
          <w:rFonts w:ascii="Arial" w:hAnsi="Arial" w:cs="Arial"/>
          <w:sz w:val="24"/>
        </w:rPr>
      </w:pPr>
      <w:r>
        <w:rPr>
          <w:rFonts w:ascii="Arial" w:hAnsi="Arial" w:cs="Arial"/>
          <w:sz w:val="24"/>
        </w:rPr>
        <w:t xml:space="preserve">Der Förderantrag ist von den Antragsberechtigten schriftlich bei der </w:t>
      </w:r>
      <w:r>
        <w:rPr>
          <w:rFonts w:ascii="Arial" w:hAnsi="Arial" w:cs="Arial"/>
          <w:sz w:val="24"/>
          <w:highlight w:val="yellow"/>
        </w:rPr>
        <w:t>Stadt/Gemeinde (...)</w:t>
      </w:r>
      <w:r>
        <w:rPr>
          <w:rFonts w:ascii="Arial" w:hAnsi="Arial" w:cs="Arial"/>
          <w:sz w:val="24"/>
        </w:rPr>
        <w:t xml:space="preserve"> unter oben genannter Anschrift und unter Verwendung des vorgeschriebenen Antragsvordruckes sowie Beifügung der dort aufgeführten Unterlagen zu stellen. Die </w:t>
      </w:r>
      <w:r>
        <w:rPr>
          <w:rFonts w:ascii="Arial" w:hAnsi="Arial" w:cs="Arial"/>
          <w:sz w:val="24"/>
          <w:highlight w:val="yellow"/>
        </w:rPr>
        <w:t>Stadt/Gemeinde (...)</w:t>
      </w:r>
      <w:r>
        <w:rPr>
          <w:rFonts w:ascii="Arial" w:hAnsi="Arial" w:cs="Arial"/>
          <w:sz w:val="24"/>
        </w:rPr>
        <w:t xml:space="preserve"> behält sich vor, zusätzliche technische Unterlagen anzufordern. </w:t>
      </w:r>
    </w:p>
    <w:p w14:paraId="50402CA2" w14:textId="77777777" w:rsidR="00FD605E" w:rsidRDefault="00640342">
      <w:pPr>
        <w:tabs>
          <w:tab w:val="left" w:pos="3450"/>
        </w:tabs>
        <w:spacing w:after="60"/>
        <w:jc w:val="both"/>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entscheidet über die vorliegenden Anträge in der Reihenfolge des Antragseinganges im Rahmen der zur Verfügung stehenden finanziellen Mittel nach pflichtgemäßem Ermessen unter Anwendung dieser Richtlinie. </w:t>
      </w:r>
    </w:p>
    <w:p w14:paraId="48FD1F9D" w14:textId="77777777" w:rsidR="00FD605E" w:rsidRDefault="00640342">
      <w:pPr>
        <w:tabs>
          <w:tab w:val="left" w:pos="3450"/>
        </w:tabs>
        <w:spacing w:after="60"/>
        <w:jc w:val="both"/>
        <w:rPr>
          <w:rFonts w:ascii="Arial" w:hAnsi="Arial" w:cs="Arial"/>
          <w:sz w:val="24"/>
        </w:rPr>
      </w:pPr>
      <w:r>
        <w:rPr>
          <w:rFonts w:ascii="Arial" w:hAnsi="Arial" w:cs="Arial"/>
          <w:sz w:val="24"/>
        </w:rPr>
        <w:t>Ein Rechtsanspruch auf die Gewährung eines Zuschusses besteht nicht.</w:t>
      </w:r>
    </w:p>
    <w:p w14:paraId="31B29EEE" w14:textId="77777777" w:rsidR="00FD605E" w:rsidRDefault="00640342">
      <w:pPr>
        <w:tabs>
          <w:tab w:val="left" w:pos="3450"/>
        </w:tabs>
        <w:spacing w:after="60"/>
        <w:jc w:val="both"/>
        <w:rPr>
          <w:rFonts w:ascii="Arial" w:hAnsi="Arial" w:cs="Arial"/>
          <w:sz w:val="24"/>
        </w:rPr>
      </w:pPr>
      <w:r>
        <w:rPr>
          <w:rFonts w:ascii="Arial" w:hAnsi="Arial" w:cs="Arial"/>
          <w:sz w:val="24"/>
        </w:rPr>
        <w:lastRenderedPageBreak/>
        <w:t>Über den Antrag wird durch schriftlichen Bescheid entschieden. Dieser kann mit weiteren Bedingungen und Auflagen versehen werden. Für die Bewilligung muss der Antrag vollständig eingereicht werden. Die Bewilligung erfolgt unter Vorbehalt der fristgerechten Durchführung der dem Antrag zugrunde liegenden Maßnahmen und Einreichen der geforderten Kosten-/Leistungsnachweise.</w:t>
      </w:r>
    </w:p>
    <w:p w14:paraId="2C87E295" w14:textId="77777777" w:rsidR="00FD605E" w:rsidRDefault="00640342">
      <w:pPr>
        <w:tabs>
          <w:tab w:val="left" w:pos="3450"/>
        </w:tabs>
        <w:spacing w:after="240"/>
        <w:jc w:val="both"/>
        <w:rPr>
          <w:rFonts w:ascii="Arial" w:hAnsi="Arial" w:cs="Arial"/>
          <w:sz w:val="24"/>
        </w:rPr>
      </w:pPr>
      <w:r>
        <w:rPr>
          <w:rFonts w:ascii="Arial" w:hAnsi="Arial" w:cs="Arial"/>
          <w:color w:val="000000" w:themeColor="text1"/>
          <w:sz w:val="24"/>
        </w:rPr>
        <w:t xml:space="preserve">Die Bewilligung von Zuwendungen nach dieser Richtlinie ersetzt keine eventuell für die Maßnahme erforderlichen Genehmigungen oder Erlaubnisse. Die </w:t>
      </w:r>
      <w:r>
        <w:rPr>
          <w:rFonts w:ascii="Arial" w:hAnsi="Arial" w:cs="Arial"/>
          <w:color w:val="000000" w:themeColor="text1"/>
          <w:sz w:val="24"/>
          <w:highlight w:val="yellow"/>
        </w:rPr>
        <w:t>Stadt/Gemeinde (...)</w:t>
      </w:r>
      <w:r>
        <w:rPr>
          <w:rFonts w:ascii="Arial" w:hAnsi="Arial" w:cs="Arial"/>
          <w:color w:val="000000" w:themeColor="text1"/>
          <w:sz w:val="24"/>
        </w:rPr>
        <w:t xml:space="preserve"> übernimmt keine Haftung für jedwede Schäden im Zusammenhang mit der Planung, der Errichtung, dem Betrieb oder der Durchführung der geförderten Anlage oder Maßnahme.</w:t>
      </w:r>
    </w:p>
    <w:p w14:paraId="740C4AF6"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Leistungsnachweise und Fristen</w:t>
      </w:r>
    </w:p>
    <w:p w14:paraId="16A4C198" w14:textId="29FDDEA9" w:rsidR="00FD605E" w:rsidRDefault="00E04EE3">
      <w:pPr>
        <w:tabs>
          <w:tab w:val="left" w:pos="3450"/>
        </w:tabs>
        <w:spacing w:after="60"/>
        <w:jc w:val="both"/>
        <w:rPr>
          <w:rFonts w:ascii="Arial" w:hAnsi="Arial" w:cs="Arial"/>
          <w:sz w:val="24"/>
        </w:rPr>
      </w:pPr>
      <w:r>
        <w:rPr>
          <w:rFonts w:ascii="Arial" w:hAnsi="Arial" w:cs="Arial"/>
          <w:sz w:val="24"/>
        </w:rPr>
        <w:t>D</w:t>
      </w:r>
      <w:r w:rsidR="00640342">
        <w:rPr>
          <w:rFonts w:ascii="Arial" w:hAnsi="Arial" w:cs="Arial"/>
          <w:sz w:val="24"/>
        </w:rPr>
        <w:t>ie Durchführung der Maßnahme</w:t>
      </w:r>
      <w:r>
        <w:rPr>
          <w:rFonts w:ascii="Arial" w:hAnsi="Arial" w:cs="Arial"/>
          <w:sz w:val="24"/>
        </w:rPr>
        <w:t xml:space="preserve">n </w:t>
      </w:r>
      <w:r w:rsidR="008264EF">
        <w:rPr>
          <w:rFonts w:ascii="Arial" w:hAnsi="Arial" w:cs="Arial"/>
          <w:sz w:val="24"/>
        </w:rPr>
        <w:t xml:space="preserve">(Dämmung und Inbetriebnahme der </w:t>
      </w:r>
      <w:r w:rsidR="009D4060">
        <w:rPr>
          <w:rFonts w:ascii="Arial" w:hAnsi="Arial" w:cs="Arial"/>
          <w:sz w:val="24"/>
        </w:rPr>
        <w:t>Photovoltaik</w:t>
      </w:r>
      <w:r w:rsidR="008264EF">
        <w:rPr>
          <w:rFonts w:ascii="Arial" w:hAnsi="Arial" w:cs="Arial"/>
          <w:sz w:val="24"/>
        </w:rPr>
        <w:t xml:space="preserve">-Anlage) </w:t>
      </w:r>
      <w:r>
        <w:rPr>
          <w:rFonts w:ascii="Arial" w:hAnsi="Arial" w:cs="Arial"/>
          <w:sz w:val="24"/>
        </w:rPr>
        <w:t>muss</w:t>
      </w:r>
      <w:r w:rsidR="00640342">
        <w:rPr>
          <w:rFonts w:ascii="Arial" w:hAnsi="Arial" w:cs="Arial"/>
          <w:sz w:val="24"/>
        </w:rPr>
        <w:t xml:space="preserve"> spätestens zwölf Monate nach Zuschus</w:t>
      </w:r>
      <w:r w:rsidR="008264EF">
        <w:rPr>
          <w:rFonts w:ascii="Arial" w:hAnsi="Arial" w:cs="Arial"/>
          <w:sz w:val="24"/>
        </w:rPr>
        <w:t>sbewilligung abgeschlossen sein.</w:t>
      </w:r>
    </w:p>
    <w:p w14:paraId="49A3B25E" w14:textId="2244D232" w:rsidR="00FD605E" w:rsidRDefault="008264EF">
      <w:pPr>
        <w:tabs>
          <w:tab w:val="left" w:pos="3450"/>
        </w:tabs>
        <w:spacing w:after="60"/>
        <w:jc w:val="both"/>
        <w:rPr>
          <w:rFonts w:ascii="Arial" w:hAnsi="Arial" w:cs="Arial"/>
          <w:sz w:val="24"/>
        </w:rPr>
      </w:pPr>
      <w:r>
        <w:rPr>
          <w:rFonts w:ascii="Arial" w:hAnsi="Arial" w:cs="Arial"/>
          <w:sz w:val="24"/>
        </w:rPr>
        <w:t>Ist diese Frist</w:t>
      </w:r>
      <w:r w:rsidR="00640342">
        <w:rPr>
          <w:rFonts w:ascii="Arial" w:hAnsi="Arial" w:cs="Arial"/>
          <w:sz w:val="24"/>
        </w:rPr>
        <w:t xml:space="preserve"> nicht einzuhalten, ist ein schriftlicher Antrag auf Fristverlängerung mit nachvollziehbarer, plausibler Begründung für die Verzögerung bei der </w:t>
      </w:r>
      <w:r w:rsidR="00640342">
        <w:rPr>
          <w:rFonts w:ascii="Arial" w:hAnsi="Arial" w:cs="Arial"/>
          <w:sz w:val="24"/>
          <w:highlight w:val="yellow"/>
        </w:rPr>
        <w:t>Stadt/Gemeinde (...)</w:t>
      </w:r>
      <w:r w:rsidR="00640342">
        <w:rPr>
          <w:rFonts w:ascii="Arial" w:hAnsi="Arial" w:cs="Arial"/>
          <w:sz w:val="24"/>
        </w:rPr>
        <w:t xml:space="preserve"> einzureichen, die im Einzelfall über eine Fristverlängerung nach billigem Ermessen entscheidet. </w:t>
      </w:r>
    </w:p>
    <w:p w14:paraId="27FEAB4C" w14:textId="72770EEC" w:rsidR="00FD605E" w:rsidRDefault="00640342">
      <w:pPr>
        <w:tabs>
          <w:tab w:val="left" w:pos="3450"/>
        </w:tabs>
        <w:spacing w:after="60"/>
        <w:rPr>
          <w:rFonts w:ascii="Arial" w:hAnsi="Arial" w:cs="Arial"/>
          <w:sz w:val="24"/>
        </w:rPr>
      </w:pPr>
      <w:r>
        <w:rPr>
          <w:rFonts w:ascii="Arial" w:hAnsi="Arial" w:cs="Arial"/>
          <w:sz w:val="24"/>
        </w:rPr>
        <w:t>Der/die Fördere</w:t>
      </w:r>
      <w:r w:rsidR="008264EF">
        <w:rPr>
          <w:rFonts w:ascii="Arial" w:hAnsi="Arial" w:cs="Arial"/>
          <w:sz w:val="24"/>
        </w:rPr>
        <w:t>mpfänger/in</w:t>
      </w:r>
      <w:r>
        <w:rPr>
          <w:rFonts w:ascii="Arial" w:hAnsi="Arial" w:cs="Arial"/>
          <w:sz w:val="24"/>
        </w:rPr>
        <w:t xml:space="preserve"> muss bis zum Fristen</w:t>
      </w:r>
      <w:r w:rsidR="008264EF">
        <w:rPr>
          <w:rFonts w:ascii="Arial" w:hAnsi="Arial" w:cs="Arial"/>
          <w:sz w:val="24"/>
        </w:rPr>
        <w:t>de folgende Unterlagen vorlegen</w:t>
      </w:r>
    </w:p>
    <w:p w14:paraId="7EA4904C" w14:textId="31A371ED" w:rsidR="008264EF" w:rsidRDefault="008264EF" w:rsidP="009352DA">
      <w:pPr>
        <w:pStyle w:val="Listenabsatz"/>
        <w:numPr>
          <w:ilvl w:val="0"/>
          <w:numId w:val="9"/>
        </w:numPr>
        <w:tabs>
          <w:tab w:val="left" w:pos="3450"/>
        </w:tabs>
        <w:spacing w:after="60"/>
        <w:ind w:left="782" w:hanging="357"/>
        <w:contextualSpacing w:val="0"/>
        <w:rPr>
          <w:rFonts w:ascii="Arial" w:hAnsi="Arial" w:cs="Arial"/>
          <w:sz w:val="24"/>
        </w:rPr>
      </w:pPr>
      <w:r>
        <w:rPr>
          <w:rFonts w:ascii="Arial" w:hAnsi="Arial" w:cs="Arial"/>
          <w:sz w:val="24"/>
        </w:rPr>
        <w:t>Teilnahme an der Befragung</w:t>
      </w:r>
      <w:r w:rsidR="00C26887">
        <w:rPr>
          <w:rFonts w:ascii="Arial" w:hAnsi="Arial" w:cs="Arial"/>
          <w:sz w:val="24"/>
        </w:rPr>
        <w:t xml:space="preserve"> </w:t>
      </w:r>
      <w:r w:rsidR="00C26887" w:rsidRPr="00C26887">
        <w:rPr>
          <w:rFonts w:ascii="Arial" w:hAnsi="Arial" w:cs="Arial"/>
          <w:color w:val="FF0000"/>
          <w:sz w:val="24"/>
        </w:rPr>
        <w:t>(Fragebogen zur Evaluation)</w:t>
      </w:r>
      <w:r>
        <w:rPr>
          <w:rFonts w:ascii="Arial" w:hAnsi="Arial" w:cs="Arial"/>
          <w:color w:val="000000" w:themeColor="text1"/>
          <w:sz w:val="24"/>
        </w:rPr>
        <w:t xml:space="preserve"> </w:t>
      </w:r>
      <w:r w:rsidRPr="008264EF">
        <w:rPr>
          <w:rFonts w:ascii="Arial" w:hAnsi="Arial" w:cs="Arial"/>
          <w:color w:val="000000" w:themeColor="text1"/>
          <w:sz w:val="24"/>
          <w:u w:val="single"/>
        </w:rPr>
        <w:t>nach</w:t>
      </w:r>
      <w:r>
        <w:rPr>
          <w:rFonts w:ascii="Arial" w:hAnsi="Arial" w:cs="Arial"/>
          <w:color w:val="000000" w:themeColor="text1"/>
          <w:sz w:val="24"/>
        </w:rPr>
        <w:t xml:space="preserve"> Abschluss der Maßnahmen.</w:t>
      </w:r>
    </w:p>
    <w:p w14:paraId="6FFE52B5" w14:textId="1ADBD5C4" w:rsidR="00FD605E" w:rsidRDefault="00640342">
      <w:pPr>
        <w:pStyle w:val="Listenabsatz"/>
        <w:numPr>
          <w:ilvl w:val="0"/>
          <w:numId w:val="9"/>
        </w:numPr>
        <w:tabs>
          <w:tab w:val="left" w:pos="3450"/>
        </w:tabs>
        <w:spacing w:after="60"/>
        <w:rPr>
          <w:rFonts w:ascii="Arial" w:hAnsi="Arial" w:cs="Arial"/>
          <w:sz w:val="24"/>
        </w:rPr>
      </w:pPr>
      <w:r>
        <w:rPr>
          <w:rFonts w:ascii="Arial" w:hAnsi="Arial" w:cs="Arial"/>
          <w:sz w:val="24"/>
        </w:rPr>
        <w:t xml:space="preserve">Für die Photovoltaik-Anlage: </w:t>
      </w:r>
    </w:p>
    <w:p w14:paraId="0AB7CA44" w14:textId="77777777" w:rsidR="00FD605E" w:rsidRDefault="00640342">
      <w:pPr>
        <w:pStyle w:val="Listenabsatz"/>
        <w:numPr>
          <w:ilvl w:val="1"/>
          <w:numId w:val="15"/>
        </w:numPr>
        <w:tabs>
          <w:tab w:val="left" w:pos="3450"/>
        </w:tabs>
        <w:spacing w:after="60"/>
        <w:jc w:val="both"/>
        <w:rPr>
          <w:rFonts w:ascii="Arial" w:hAnsi="Arial" w:cs="Arial"/>
          <w:sz w:val="24"/>
        </w:rPr>
      </w:pPr>
      <w:r>
        <w:rPr>
          <w:rFonts w:ascii="Arial" w:hAnsi="Arial" w:cs="Arial"/>
          <w:sz w:val="24"/>
        </w:rPr>
        <w:t xml:space="preserve">ein vom Fachunternehmen bestätigtes Formblatt über die ordnungsgemäße sichere Inbetriebnahme gemäß gültiger Normen und Regelwerke (Inbetriebnahmeprotokoll), </w:t>
      </w:r>
    </w:p>
    <w:p w14:paraId="47A809EC" w14:textId="77777777" w:rsidR="008264EF" w:rsidRDefault="00640342">
      <w:pPr>
        <w:pStyle w:val="Listenabsatz"/>
        <w:numPr>
          <w:ilvl w:val="1"/>
          <w:numId w:val="15"/>
        </w:numPr>
        <w:tabs>
          <w:tab w:val="left" w:pos="3450"/>
        </w:tabs>
        <w:spacing w:after="60"/>
        <w:jc w:val="both"/>
        <w:rPr>
          <w:rFonts w:ascii="Arial" w:hAnsi="Arial" w:cs="Arial"/>
          <w:sz w:val="24"/>
        </w:rPr>
      </w:pPr>
      <w:r>
        <w:rPr>
          <w:rFonts w:ascii="Arial" w:hAnsi="Arial" w:cs="Arial"/>
          <w:sz w:val="24"/>
        </w:rPr>
        <w:t>Kostennachweis/Rechnung für den Bau und die Installation der Anlage mit Angaben zur Leistung der Anlage (kW</w:t>
      </w:r>
      <w:r>
        <w:rPr>
          <w:rFonts w:ascii="Arial" w:hAnsi="Arial" w:cs="Arial"/>
          <w:sz w:val="24"/>
          <w:vertAlign w:val="subscript"/>
        </w:rPr>
        <w:t>peak</w:t>
      </w:r>
      <w:r>
        <w:rPr>
          <w:rFonts w:ascii="Arial" w:hAnsi="Arial" w:cs="Arial"/>
          <w:sz w:val="24"/>
        </w:rPr>
        <w:t>), der Art der Module und der Modulfläche (m²)</w:t>
      </w:r>
      <w:r w:rsidR="008264EF">
        <w:rPr>
          <w:rFonts w:ascii="Arial" w:hAnsi="Arial" w:cs="Arial"/>
          <w:sz w:val="24"/>
        </w:rPr>
        <w:t>,</w:t>
      </w:r>
    </w:p>
    <w:p w14:paraId="47D74461" w14:textId="739A3878" w:rsidR="00FD605E" w:rsidRDefault="008264EF">
      <w:pPr>
        <w:pStyle w:val="Listenabsatz"/>
        <w:numPr>
          <w:ilvl w:val="1"/>
          <w:numId w:val="15"/>
        </w:numPr>
        <w:tabs>
          <w:tab w:val="left" w:pos="3450"/>
        </w:tabs>
        <w:spacing w:after="60"/>
        <w:jc w:val="both"/>
        <w:rPr>
          <w:rFonts w:ascii="Arial" w:hAnsi="Arial" w:cs="Arial"/>
          <w:sz w:val="24"/>
        </w:rPr>
      </w:pPr>
      <w:r>
        <w:rPr>
          <w:rFonts w:ascii="Arial" w:hAnsi="Arial" w:cs="Arial"/>
          <w:sz w:val="24"/>
        </w:rPr>
        <w:t>Foto(s) der Anlage</w:t>
      </w:r>
      <w:r w:rsidR="00640342">
        <w:rPr>
          <w:rFonts w:ascii="Arial" w:hAnsi="Arial" w:cs="Arial"/>
          <w:sz w:val="24"/>
        </w:rPr>
        <w:t xml:space="preserve"> sowie</w:t>
      </w:r>
    </w:p>
    <w:p w14:paraId="74A9BB9C" w14:textId="648F734B" w:rsidR="008264EF" w:rsidRPr="005A13CF" w:rsidRDefault="00640342" w:rsidP="00C62276">
      <w:pPr>
        <w:pStyle w:val="Listenabsatz"/>
        <w:numPr>
          <w:ilvl w:val="1"/>
          <w:numId w:val="15"/>
        </w:numPr>
        <w:tabs>
          <w:tab w:val="left" w:pos="3450"/>
        </w:tabs>
        <w:spacing w:after="60"/>
        <w:ind w:left="1502" w:hanging="357"/>
        <w:contextualSpacing w:val="0"/>
        <w:jc w:val="both"/>
        <w:rPr>
          <w:rFonts w:ascii="Arial" w:hAnsi="Arial" w:cs="Arial"/>
          <w:sz w:val="24"/>
        </w:rPr>
      </w:pPr>
      <w:r w:rsidRPr="005A13CF">
        <w:rPr>
          <w:rFonts w:ascii="Arial" w:hAnsi="Arial" w:cs="Arial"/>
          <w:sz w:val="24"/>
        </w:rPr>
        <w:t>gegebenenfalls denkmalschutzrechtliche Genehmigung.</w:t>
      </w:r>
    </w:p>
    <w:p w14:paraId="1862AF9E" w14:textId="77777777" w:rsidR="00FD605E" w:rsidRDefault="00640342">
      <w:pPr>
        <w:pStyle w:val="Listenabsatz"/>
        <w:numPr>
          <w:ilvl w:val="0"/>
          <w:numId w:val="9"/>
        </w:numPr>
        <w:tabs>
          <w:tab w:val="left" w:pos="3450"/>
        </w:tabs>
        <w:spacing w:after="60"/>
        <w:jc w:val="both"/>
        <w:rPr>
          <w:rFonts w:ascii="Arial" w:hAnsi="Arial" w:cs="Arial"/>
          <w:sz w:val="24"/>
        </w:rPr>
      </w:pPr>
      <w:r>
        <w:rPr>
          <w:rFonts w:ascii="Arial" w:hAnsi="Arial" w:cs="Arial"/>
          <w:sz w:val="24"/>
        </w:rPr>
        <w:t>Für die die Dämmung des Daches bzw. obersten Gebäudeabschlusses:</w:t>
      </w:r>
    </w:p>
    <w:p w14:paraId="1CF805A2" w14:textId="77777777" w:rsidR="00FD605E" w:rsidRDefault="00640342">
      <w:pPr>
        <w:pStyle w:val="Listenabsatz"/>
        <w:numPr>
          <w:ilvl w:val="1"/>
          <w:numId w:val="16"/>
        </w:numPr>
        <w:tabs>
          <w:tab w:val="left" w:pos="3450"/>
        </w:tabs>
        <w:spacing w:after="60"/>
        <w:rPr>
          <w:rFonts w:ascii="Arial" w:hAnsi="Arial" w:cs="Arial"/>
          <w:sz w:val="24"/>
        </w:rPr>
      </w:pPr>
      <w:r>
        <w:rPr>
          <w:rFonts w:ascii="Arial" w:hAnsi="Arial" w:cs="Arial"/>
          <w:sz w:val="24"/>
        </w:rPr>
        <w:t>Kostennachweis/Rechnung sowie</w:t>
      </w:r>
    </w:p>
    <w:p w14:paraId="71FCEB65" w14:textId="77777777" w:rsidR="00FD605E" w:rsidRDefault="00640342" w:rsidP="009352DA">
      <w:pPr>
        <w:pStyle w:val="Listenabsatz"/>
        <w:numPr>
          <w:ilvl w:val="1"/>
          <w:numId w:val="16"/>
        </w:numPr>
        <w:tabs>
          <w:tab w:val="left" w:pos="3450"/>
        </w:tabs>
        <w:spacing w:after="60"/>
        <w:ind w:left="1502" w:hanging="357"/>
        <w:contextualSpacing w:val="0"/>
        <w:rPr>
          <w:rFonts w:ascii="Arial" w:hAnsi="Arial" w:cs="Arial"/>
          <w:sz w:val="24"/>
        </w:rPr>
      </w:pPr>
      <w:r>
        <w:rPr>
          <w:rFonts w:ascii="Arial" w:hAnsi="Arial" w:cs="Arial"/>
          <w:sz w:val="24"/>
        </w:rPr>
        <w:t>das Formular "Unternehmererklärung".</w:t>
      </w:r>
    </w:p>
    <w:p w14:paraId="0EDF6FD7" w14:textId="77777777" w:rsidR="00FD605E" w:rsidRDefault="00640342" w:rsidP="00295D78">
      <w:pPr>
        <w:pStyle w:val="Listenabsatz"/>
        <w:numPr>
          <w:ilvl w:val="0"/>
          <w:numId w:val="16"/>
        </w:numPr>
        <w:tabs>
          <w:tab w:val="left" w:pos="3450"/>
        </w:tabs>
        <w:spacing w:after="60"/>
        <w:ind w:left="782" w:hanging="357"/>
        <w:contextualSpacing w:val="0"/>
        <w:rPr>
          <w:rFonts w:ascii="Arial" w:hAnsi="Arial" w:cs="Arial"/>
          <w:sz w:val="24"/>
        </w:rPr>
      </w:pPr>
      <w:r>
        <w:rPr>
          <w:rFonts w:ascii="Arial" w:hAnsi="Arial" w:cs="Arial"/>
          <w:sz w:val="24"/>
        </w:rPr>
        <w:t xml:space="preserve">Bericht der Baubegleitung, falls die Bauausführung durch eine(n) Energieberater:In überwacht wurde, um die sach- und fachgerechte Durchführung der Maßnahmen sicherzustellen (freiwillig, empfohlen; Beraterliste: </w:t>
      </w:r>
      <w:hyperlink r:id="rId9" w:history="1">
        <w:r>
          <w:rPr>
            <w:rStyle w:val="Hyperlink"/>
            <w:rFonts w:ascii="Arial" w:hAnsi="Arial" w:cs="Arial"/>
            <w:sz w:val="24"/>
          </w:rPr>
          <w:t>www.energie-effizienz-experten.de</w:t>
        </w:r>
      </w:hyperlink>
      <w:r>
        <w:rPr>
          <w:rFonts w:ascii="Arial" w:hAnsi="Arial" w:cs="Arial"/>
          <w:sz w:val="24"/>
        </w:rPr>
        <w:t>)</w:t>
      </w:r>
    </w:p>
    <w:p w14:paraId="18CEAAC5" w14:textId="6656670A" w:rsidR="00FD605E" w:rsidRDefault="00640342">
      <w:pPr>
        <w:tabs>
          <w:tab w:val="left" w:pos="3450"/>
        </w:tabs>
        <w:jc w:val="both"/>
        <w:rPr>
          <w:rFonts w:ascii="Arial" w:hAnsi="Arial" w:cs="Arial"/>
          <w:sz w:val="24"/>
        </w:rPr>
      </w:pPr>
      <w:r>
        <w:rPr>
          <w:rFonts w:ascii="Arial" w:hAnsi="Arial" w:cs="Arial"/>
          <w:sz w:val="24"/>
        </w:rPr>
        <w:t xml:space="preserve">Die </w:t>
      </w:r>
      <w:r>
        <w:rPr>
          <w:rFonts w:ascii="Arial" w:hAnsi="Arial" w:cs="Arial"/>
          <w:sz w:val="24"/>
          <w:highlight w:val="yellow"/>
        </w:rPr>
        <w:t xml:space="preserve">Stadt/Gemeinde (...) </w:t>
      </w:r>
      <w:r>
        <w:rPr>
          <w:rFonts w:ascii="Arial" w:hAnsi="Arial" w:cs="Arial"/>
          <w:sz w:val="24"/>
        </w:rPr>
        <w:t>behält sich das Recht vor, die fertig gestellte Anlage vor Ort zu besichtigen bzw. durch Beauftragte Dritte überprüfen zu lassen.</w:t>
      </w:r>
    </w:p>
    <w:p w14:paraId="1BBBD196" w14:textId="77777777" w:rsidR="00C26887" w:rsidRDefault="00C26887">
      <w:pPr>
        <w:tabs>
          <w:tab w:val="left" w:pos="3450"/>
        </w:tabs>
        <w:jc w:val="both"/>
        <w:rPr>
          <w:rFonts w:ascii="Arial" w:hAnsi="Arial" w:cs="Arial"/>
          <w:sz w:val="24"/>
        </w:rPr>
      </w:pPr>
      <w:bookmarkStart w:id="0" w:name="_GoBack"/>
      <w:bookmarkEnd w:id="0"/>
    </w:p>
    <w:p w14:paraId="4B79FFFD"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lastRenderedPageBreak/>
        <w:t xml:space="preserve"> Auszahlung</w:t>
      </w:r>
    </w:p>
    <w:p w14:paraId="225E5E22" w14:textId="77777777" w:rsidR="00FD605E" w:rsidRDefault="00640342">
      <w:pPr>
        <w:tabs>
          <w:tab w:val="left" w:pos="3450"/>
        </w:tabs>
        <w:spacing w:after="240"/>
        <w:jc w:val="both"/>
        <w:rPr>
          <w:rFonts w:ascii="Arial" w:hAnsi="Arial" w:cs="Arial"/>
          <w:sz w:val="24"/>
        </w:rPr>
      </w:pPr>
      <w:r>
        <w:rPr>
          <w:rFonts w:ascii="Arial" w:hAnsi="Arial" w:cs="Arial"/>
          <w:sz w:val="24"/>
        </w:rPr>
        <w:t xml:space="preserve">Die Auszahlung der Zuwendung erfolgt nach Abschluss aller Maßnahmen und Inbetriebnahme der Photovoltaik-Anlage sowie erfolgter Prüfung der gemäß dieser Richtlinie unter "9. Leistungsnachweise und Fristen" vorzulegenden Unterlagen auf der Grundlage des Bewilligungsbescheides durch den </w:t>
      </w:r>
      <w:r>
        <w:rPr>
          <w:rFonts w:ascii="Arial" w:hAnsi="Arial" w:cs="Arial"/>
          <w:sz w:val="24"/>
          <w:highlight w:val="yellow"/>
        </w:rPr>
        <w:t>Fachbereich (...).</w:t>
      </w:r>
    </w:p>
    <w:p w14:paraId="194E144C"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 xml:space="preserve"> Rückforderung von Zuschüssen</w:t>
      </w:r>
    </w:p>
    <w:p w14:paraId="636D6832" w14:textId="77777777" w:rsidR="00FD605E" w:rsidRDefault="00640342">
      <w:pPr>
        <w:tabs>
          <w:tab w:val="left" w:pos="3450"/>
        </w:tabs>
        <w:spacing w:after="60"/>
        <w:rPr>
          <w:rFonts w:ascii="Arial" w:hAnsi="Arial" w:cs="Arial"/>
          <w:sz w:val="24"/>
        </w:rPr>
      </w:pPr>
      <w:r>
        <w:rPr>
          <w:rFonts w:ascii="Arial" w:hAnsi="Arial" w:cs="Arial"/>
          <w:sz w:val="24"/>
        </w:rPr>
        <w:t xml:space="preserve">Die </w:t>
      </w:r>
      <w:r>
        <w:rPr>
          <w:rFonts w:ascii="Arial" w:hAnsi="Arial" w:cs="Arial"/>
          <w:sz w:val="24"/>
          <w:highlight w:val="yellow"/>
        </w:rPr>
        <w:t>Stadt/Gemeinde (...)</w:t>
      </w:r>
      <w:r>
        <w:rPr>
          <w:rFonts w:ascii="Arial" w:hAnsi="Arial" w:cs="Arial"/>
          <w:sz w:val="24"/>
        </w:rPr>
        <w:t xml:space="preserve"> behält sich vor, die zweckentsprechende Verwendung der Zuwendung zu überprüfen und Zuschüsse nebst Zinsen zurückzufordern, wenn</w:t>
      </w:r>
    </w:p>
    <w:p w14:paraId="77433607" w14:textId="77777777" w:rsidR="00FD605E" w:rsidRDefault="00640342">
      <w:pPr>
        <w:pStyle w:val="Listenabsatz"/>
        <w:numPr>
          <w:ilvl w:val="0"/>
          <w:numId w:val="20"/>
        </w:numPr>
        <w:tabs>
          <w:tab w:val="left" w:pos="3450"/>
        </w:tabs>
        <w:spacing w:after="240"/>
        <w:rPr>
          <w:rFonts w:ascii="Arial" w:hAnsi="Arial" w:cs="Arial"/>
          <w:sz w:val="24"/>
        </w:rPr>
      </w:pPr>
      <w:r>
        <w:rPr>
          <w:rFonts w:ascii="Arial" w:hAnsi="Arial" w:cs="Arial"/>
          <w:sz w:val="24"/>
        </w:rPr>
        <w:t>diese nicht dem Zuwendungszweck entsprechend verwendet wurden oder</w:t>
      </w:r>
    </w:p>
    <w:p w14:paraId="687CB203" w14:textId="4C774324" w:rsidR="00FD605E" w:rsidRDefault="00640342">
      <w:pPr>
        <w:pStyle w:val="Listenabsatz"/>
        <w:numPr>
          <w:ilvl w:val="0"/>
          <w:numId w:val="20"/>
        </w:numPr>
        <w:tabs>
          <w:tab w:val="left" w:pos="3450"/>
        </w:tabs>
        <w:spacing w:after="240"/>
        <w:ind w:left="714" w:hanging="357"/>
        <w:contextualSpacing w:val="0"/>
        <w:rPr>
          <w:rFonts w:ascii="Arial" w:hAnsi="Arial" w:cs="Arial"/>
          <w:sz w:val="24"/>
        </w:rPr>
      </w:pPr>
      <w:r>
        <w:rPr>
          <w:rFonts w:ascii="Arial" w:hAnsi="Arial" w:cs="Arial"/>
          <w:sz w:val="24"/>
        </w:rPr>
        <w:t xml:space="preserve">wenn die geförderte </w:t>
      </w:r>
      <w:r w:rsidR="009352DA">
        <w:rPr>
          <w:rFonts w:ascii="Arial" w:hAnsi="Arial" w:cs="Arial"/>
          <w:sz w:val="24"/>
        </w:rPr>
        <w:t>Photovoltaik-</w:t>
      </w:r>
      <w:r>
        <w:rPr>
          <w:rFonts w:ascii="Arial" w:hAnsi="Arial" w:cs="Arial"/>
          <w:sz w:val="24"/>
        </w:rPr>
        <w:t xml:space="preserve">Anlage innerhalb eines Zeitraumes von weniger als zehn Jahren nach Fertigstellung demontiert, stillgelegt oder anderweitig zweckentfremdet wird. Dieses ist der </w:t>
      </w:r>
      <w:r>
        <w:rPr>
          <w:rFonts w:ascii="Arial" w:hAnsi="Arial" w:cs="Arial"/>
          <w:sz w:val="24"/>
          <w:highlight w:val="yellow"/>
        </w:rPr>
        <w:t>Stadt/Gemeinde (...)</w:t>
      </w:r>
      <w:r>
        <w:rPr>
          <w:rFonts w:ascii="Arial" w:hAnsi="Arial" w:cs="Arial"/>
          <w:sz w:val="24"/>
        </w:rPr>
        <w:t xml:space="preserve"> unverzüglich unaufgefordert mitzuteilen.</w:t>
      </w:r>
    </w:p>
    <w:p w14:paraId="12C60684" w14:textId="77777777" w:rsidR="00FD605E" w:rsidRDefault="00640342">
      <w:pPr>
        <w:pStyle w:val="Listenabsatz"/>
        <w:numPr>
          <w:ilvl w:val="0"/>
          <w:numId w:val="1"/>
        </w:numPr>
        <w:tabs>
          <w:tab w:val="left" w:pos="3450"/>
        </w:tabs>
        <w:spacing w:after="120"/>
        <w:ind w:left="714" w:hanging="357"/>
        <w:rPr>
          <w:rFonts w:ascii="Arial" w:hAnsi="Arial" w:cs="Arial"/>
          <w:b/>
          <w:sz w:val="24"/>
        </w:rPr>
      </w:pPr>
      <w:r>
        <w:rPr>
          <w:rFonts w:ascii="Arial" w:hAnsi="Arial" w:cs="Arial"/>
          <w:b/>
          <w:sz w:val="24"/>
        </w:rPr>
        <w:t>Inkrafttreten</w:t>
      </w:r>
    </w:p>
    <w:p w14:paraId="79738E1D" w14:textId="398C6521" w:rsidR="00CA13E2" w:rsidRDefault="00640342" w:rsidP="009352DA">
      <w:pPr>
        <w:tabs>
          <w:tab w:val="left" w:pos="3450"/>
        </w:tabs>
        <w:spacing w:after="360"/>
        <w:rPr>
          <w:rFonts w:ascii="Arial" w:hAnsi="Arial" w:cs="Arial"/>
          <w:sz w:val="24"/>
        </w:rPr>
      </w:pPr>
      <w:r>
        <w:rPr>
          <w:rFonts w:ascii="Arial" w:hAnsi="Arial" w:cs="Arial"/>
          <w:sz w:val="24"/>
        </w:rPr>
        <w:t xml:space="preserve">Die Richtlinie tritt am </w:t>
      </w:r>
      <w:r>
        <w:rPr>
          <w:rFonts w:ascii="Arial" w:hAnsi="Arial" w:cs="Arial"/>
          <w:sz w:val="24"/>
          <w:highlight w:val="yellow"/>
        </w:rPr>
        <w:t>XX.XX.2022</w:t>
      </w:r>
      <w:r>
        <w:rPr>
          <w:rFonts w:ascii="Arial" w:hAnsi="Arial" w:cs="Arial"/>
          <w:sz w:val="24"/>
        </w:rPr>
        <w:t xml:space="preserve"> in Kraft.</w:t>
      </w:r>
    </w:p>
    <w:p w14:paraId="20280511" w14:textId="1A7B4E35" w:rsidR="00CA13E2" w:rsidRDefault="00CA13E2" w:rsidP="00CA13E2">
      <w:pPr>
        <w:tabs>
          <w:tab w:val="left" w:pos="3450"/>
        </w:tabs>
        <w:jc w:val="center"/>
        <w:rPr>
          <w:rFonts w:ascii="Arial" w:hAnsi="Arial" w:cs="Arial"/>
          <w:b/>
          <w:sz w:val="28"/>
          <w:szCs w:val="28"/>
          <w:u w:val="single"/>
        </w:rPr>
      </w:pPr>
      <w:r>
        <w:rPr>
          <w:rFonts w:ascii="Arial" w:hAnsi="Arial" w:cs="Arial"/>
          <w:b/>
          <w:sz w:val="28"/>
          <w:szCs w:val="28"/>
          <w:u w:val="single"/>
        </w:rPr>
        <w:t>Anhang:</w:t>
      </w:r>
    </w:p>
    <w:p w14:paraId="07740812" w14:textId="165798C4" w:rsidR="00CA13E2" w:rsidRPr="00CA13E2" w:rsidRDefault="00CA13E2" w:rsidP="009352DA">
      <w:pPr>
        <w:tabs>
          <w:tab w:val="left" w:pos="3450"/>
        </w:tabs>
        <w:spacing w:after="60"/>
        <w:jc w:val="both"/>
        <w:rPr>
          <w:rFonts w:ascii="Arial" w:hAnsi="Arial" w:cs="Arial"/>
          <w:sz w:val="24"/>
          <w:szCs w:val="24"/>
        </w:rPr>
      </w:pPr>
      <w:r w:rsidRPr="00CA13E2">
        <w:rPr>
          <w:rFonts w:ascii="Arial" w:hAnsi="Arial" w:cs="Arial"/>
          <w:sz w:val="24"/>
        </w:rPr>
        <w:t>Technische Mindestanforderungen</w:t>
      </w:r>
      <w:r>
        <w:rPr>
          <w:rFonts w:ascii="Arial" w:hAnsi="Arial" w:cs="Arial"/>
          <w:sz w:val="24"/>
        </w:rPr>
        <w:t xml:space="preserve"> </w:t>
      </w:r>
      <w:r w:rsidRPr="00CA13E2">
        <w:rPr>
          <w:rFonts w:ascii="Arial" w:hAnsi="Arial" w:cs="Arial"/>
          <w:sz w:val="24"/>
        </w:rPr>
        <w:t>zum Programm „Bundesförderung für effiziente Gebäude“</w:t>
      </w:r>
      <w:r>
        <w:rPr>
          <w:rFonts w:ascii="Arial" w:hAnsi="Arial" w:cs="Arial"/>
          <w:sz w:val="24"/>
        </w:rPr>
        <w:t xml:space="preserve"> </w:t>
      </w:r>
      <w:r w:rsidRPr="00CA13E2">
        <w:rPr>
          <w:rFonts w:ascii="Arial" w:hAnsi="Arial" w:cs="Arial"/>
          <w:sz w:val="24"/>
        </w:rPr>
        <w:t>– Einzelmaßnahmen</w:t>
      </w:r>
      <w:r>
        <w:rPr>
          <w:rFonts w:ascii="Arial" w:hAnsi="Arial" w:cs="Arial"/>
          <w:sz w:val="24"/>
        </w:rPr>
        <w:t xml:space="preserve">: </w:t>
      </w:r>
      <w:hyperlink r:id="rId10" w:history="1">
        <w:r w:rsidRPr="00725512">
          <w:rPr>
            <w:rStyle w:val="Hyperlink"/>
            <w:rFonts w:ascii="Arial" w:hAnsi="Arial" w:cs="Arial"/>
            <w:sz w:val="24"/>
          </w:rPr>
          <w:t>https://www.deutschland-machts-effizient.de/KAENEF/Redaktion/DE/PDF-Anlagen/BEG/bundesfoerderung-f%C3%BCr-effiziente-gebaeude-einzelmassnahmen-20210916.pdf?__blob=publicationFile&amp;v=4</w:t>
        </w:r>
      </w:hyperlink>
    </w:p>
    <w:sectPr w:rsidR="00CA13E2" w:rsidRPr="00CA13E2">
      <w:headerReference w:type="default" r:id="rId11"/>
      <w:footerReference w:type="default" r:id="rId12"/>
      <w:pgSz w:w="11906" w:h="16838"/>
      <w:pgMar w:top="1417" w:right="1417" w:bottom="1134"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DAE4A" w14:textId="77777777" w:rsidR="00FD605E" w:rsidRDefault="00640342">
      <w:pPr>
        <w:spacing w:after="0" w:line="240" w:lineRule="auto"/>
      </w:pPr>
      <w:r>
        <w:separator/>
      </w:r>
    </w:p>
  </w:endnote>
  <w:endnote w:type="continuationSeparator" w:id="0">
    <w:p w14:paraId="1E7CC2A3" w14:textId="77777777" w:rsidR="00FD605E" w:rsidRDefault="00640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F3AE1" w14:textId="03BB7161" w:rsidR="00FD605E" w:rsidRDefault="00C26887">
    <w:pPr>
      <w:pStyle w:val="Fuzeile"/>
      <w:jc w:val="right"/>
    </w:pPr>
    <w:r>
      <w:rPr>
        <w:rFonts w:ascii="Arial" w:hAnsi="Arial" w:cs="Arial"/>
        <w:sz w:val="28"/>
        <w:szCs w:val="28"/>
        <w:highlight w:val="yellow"/>
      </w:rPr>
      <w:t>Logo K</w:t>
    </w:r>
    <w:r w:rsidR="00640342">
      <w:rPr>
        <w:rFonts w:ascii="Arial" w:hAnsi="Arial" w:cs="Arial"/>
        <w:sz w:val="28"/>
        <w:szCs w:val="28"/>
        <w:highlight w:val="yellow"/>
      </w:rPr>
      <w:t>ommune</w:t>
    </w:r>
    <w:r w:rsidR="00640342">
      <w:rPr>
        <w:rFonts w:ascii="Arial" w:hAnsi="Arial" w:cs="Arial"/>
        <w:noProof/>
        <w:sz w:val="28"/>
        <w:szCs w:val="28"/>
        <w:highlight w:val="yellow"/>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3E304" w14:textId="77777777" w:rsidR="00FD605E" w:rsidRDefault="00640342">
      <w:pPr>
        <w:spacing w:after="0" w:line="240" w:lineRule="auto"/>
      </w:pPr>
      <w:r>
        <w:separator/>
      </w:r>
    </w:p>
  </w:footnote>
  <w:footnote w:type="continuationSeparator" w:id="0">
    <w:p w14:paraId="319C3521" w14:textId="77777777" w:rsidR="00FD605E" w:rsidRDefault="006403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75367" w14:textId="77777777" w:rsidR="00C26887" w:rsidRDefault="00C26887">
    <w:pPr>
      <w:pStyle w:val="Kopfzeile"/>
      <w:tabs>
        <w:tab w:val="clear" w:pos="4536"/>
      </w:tabs>
      <w:jc w:val="center"/>
      <w:rPr>
        <w:noProof/>
        <w:lang w:eastAsia="de-DE"/>
      </w:rPr>
    </w:pPr>
  </w:p>
  <w:p w14:paraId="6E89AD34" w14:textId="77777777" w:rsidR="00C26887" w:rsidRDefault="00C26887">
    <w:pPr>
      <w:pStyle w:val="Kopfzeile"/>
      <w:tabs>
        <w:tab w:val="clear" w:pos="4536"/>
      </w:tabs>
      <w:jc w:val="center"/>
      <w:rPr>
        <w:noProof/>
        <w:lang w:eastAsia="de-DE"/>
      </w:rPr>
    </w:pPr>
  </w:p>
  <w:p w14:paraId="46836817" w14:textId="44077E6B" w:rsidR="00FD605E" w:rsidRDefault="00C26887">
    <w:pPr>
      <w:pStyle w:val="Kopfzeile"/>
      <w:tabs>
        <w:tab w:val="clear" w:pos="4536"/>
      </w:tabs>
      <w:jc w:val="center"/>
    </w:pPr>
    <w:r>
      <w:rPr>
        <w:noProof/>
        <w:lang w:eastAsia="de-DE"/>
      </w:rPr>
      <w:t>Logo/Keyvisual/o.ä.</w:t>
    </w:r>
  </w:p>
  <w:p w14:paraId="3A3D0E33" w14:textId="77777777" w:rsidR="00FD605E" w:rsidRDefault="00FD60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F59"/>
    <w:multiLevelType w:val="hybridMultilevel"/>
    <w:tmpl w:val="A00458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886387E"/>
    <w:multiLevelType w:val="hybridMultilevel"/>
    <w:tmpl w:val="BFF6EC5A"/>
    <w:lvl w:ilvl="0" w:tplc="8892EA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972D0E"/>
    <w:multiLevelType w:val="hybridMultilevel"/>
    <w:tmpl w:val="76482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B2277D"/>
    <w:multiLevelType w:val="hybridMultilevel"/>
    <w:tmpl w:val="26FCDEDE"/>
    <w:lvl w:ilvl="0" w:tplc="B246C334">
      <w:start w:val="3"/>
      <w:numFmt w:val="bullet"/>
      <w:lvlText w:val="-"/>
      <w:lvlJc w:val="left"/>
      <w:pPr>
        <w:ind w:left="720" w:hanging="360"/>
      </w:pPr>
      <w:rPr>
        <w:rFonts w:ascii="Segoe UI" w:eastAsiaTheme="minorHAnsi" w:hAnsi="Segoe UI" w:cs="Segoe UI" w:hint="default"/>
      </w:rPr>
    </w:lvl>
    <w:lvl w:ilvl="1" w:tplc="B246C334">
      <w:start w:val="3"/>
      <w:numFmt w:val="bullet"/>
      <w:lvlText w:val="-"/>
      <w:lvlJc w:val="left"/>
      <w:pPr>
        <w:ind w:left="1440" w:hanging="360"/>
      </w:pPr>
      <w:rPr>
        <w:rFonts w:ascii="Segoe UI" w:eastAsiaTheme="minorHAnsi" w:hAnsi="Segoe UI" w:cs="Segoe U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062CFA"/>
    <w:multiLevelType w:val="hybridMultilevel"/>
    <w:tmpl w:val="48CE63A0"/>
    <w:lvl w:ilvl="0" w:tplc="5E36CC3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2457B13"/>
    <w:multiLevelType w:val="hybridMultilevel"/>
    <w:tmpl w:val="C784A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EC3F0B"/>
    <w:multiLevelType w:val="hybridMultilevel"/>
    <w:tmpl w:val="8F729FF0"/>
    <w:lvl w:ilvl="0" w:tplc="04070001">
      <w:start w:val="1"/>
      <w:numFmt w:val="bullet"/>
      <w:lvlText w:val=""/>
      <w:lvlJc w:val="left"/>
      <w:pPr>
        <w:ind w:left="788" w:hanging="360"/>
      </w:pPr>
      <w:rPr>
        <w:rFonts w:ascii="Symbol" w:hAnsi="Symbol" w:hint="default"/>
      </w:rPr>
    </w:lvl>
    <w:lvl w:ilvl="1" w:tplc="B246C334">
      <w:start w:val="3"/>
      <w:numFmt w:val="bullet"/>
      <w:lvlText w:val="-"/>
      <w:lvlJc w:val="left"/>
      <w:pPr>
        <w:ind w:left="1508" w:hanging="360"/>
      </w:pPr>
      <w:rPr>
        <w:rFonts w:ascii="Segoe UI" w:eastAsiaTheme="minorHAnsi" w:hAnsi="Segoe UI" w:cs="Segoe UI"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7" w15:restartNumberingAfterBreak="0">
    <w:nsid w:val="270810DA"/>
    <w:multiLevelType w:val="hybridMultilevel"/>
    <w:tmpl w:val="1CD0A69E"/>
    <w:lvl w:ilvl="0" w:tplc="04070001">
      <w:start w:val="1"/>
      <w:numFmt w:val="bullet"/>
      <w:lvlText w:val=""/>
      <w:lvlJc w:val="left"/>
      <w:pPr>
        <w:ind w:left="360" w:hanging="360"/>
      </w:pPr>
      <w:rPr>
        <w:rFonts w:ascii="Symbol" w:hAnsi="Symbol" w:hint="default"/>
      </w:rPr>
    </w:lvl>
    <w:lvl w:ilvl="1" w:tplc="B246C334">
      <w:start w:val="3"/>
      <w:numFmt w:val="bullet"/>
      <w:lvlText w:val="-"/>
      <w:lvlJc w:val="left"/>
      <w:pPr>
        <w:ind w:left="1080" w:hanging="360"/>
      </w:pPr>
      <w:rPr>
        <w:rFonts w:ascii="Segoe UI" w:eastAsiaTheme="minorHAnsi" w:hAnsi="Segoe UI" w:cs="Segoe UI"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84F21E3"/>
    <w:multiLevelType w:val="hybridMultilevel"/>
    <w:tmpl w:val="EBE8B706"/>
    <w:lvl w:ilvl="0" w:tplc="D7C670C6">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2EE419D5"/>
    <w:multiLevelType w:val="hybridMultilevel"/>
    <w:tmpl w:val="5F083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5F1259"/>
    <w:multiLevelType w:val="hybridMultilevel"/>
    <w:tmpl w:val="2BEA24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F01F82"/>
    <w:multiLevelType w:val="hybridMultilevel"/>
    <w:tmpl w:val="D3501B92"/>
    <w:lvl w:ilvl="0" w:tplc="A434F79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483AB0"/>
    <w:multiLevelType w:val="hybridMultilevel"/>
    <w:tmpl w:val="682852A0"/>
    <w:lvl w:ilvl="0" w:tplc="19229E82">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55E452A3"/>
    <w:multiLevelType w:val="hybridMultilevel"/>
    <w:tmpl w:val="8EA242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B7F7078"/>
    <w:multiLevelType w:val="multilevel"/>
    <w:tmpl w:val="FE40776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4CF180B"/>
    <w:multiLevelType w:val="hybridMultilevel"/>
    <w:tmpl w:val="F5A664C4"/>
    <w:lvl w:ilvl="0" w:tplc="79425D5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281906"/>
    <w:multiLevelType w:val="hybridMultilevel"/>
    <w:tmpl w:val="4636FD76"/>
    <w:lvl w:ilvl="0" w:tplc="04070001">
      <w:start w:val="1"/>
      <w:numFmt w:val="bullet"/>
      <w:lvlText w:val=""/>
      <w:lvlJc w:val="left"/>
      <w:pPr>
        <w:ind w:left="788" w:hanging="360"/>
      </w:pPr>
      <w:rPr>
        <w:rFonts w:ascii="Symbol" w:hAnsi="Symbol" w:hint="default"/>
      </w:rPr>
    </w:lvl>
    <w:lvl w:ilvl="1" w:tplc="B246C334">
      <w:start w:val="3"/>
      <w:numFmt w:val="bullet"/>
      <w:lvlText w:val="-"/>
      <w:lvlJc w:val="left"/>
      <w:pPr>
        <w:ind w:left="1508" w:hanging="360"/>
      </w:pPr>
      <w:rPr>
        <w:rFonts w:ascii="Segoe UI" w:eastAsiaTheme="minorHAnsi" w:hAnsi="Segoe UI" w:cs="Segoe UI"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7" w15:restartNumberingAfterBreak="0">
    <w:nsid w:val="691349A1"/>
    <w:multiLevelType w:val="hybridMultilevel"/>
    <w:tmpl w:val="FA02A868"/>
    <w:lvl w:ilvl="0" w:tplc="564AC8BA">
      <w:numFmt w:val="bullet"/>
      <w:lvlText w:val="-"/>
      <w:lvlJc w:val="left"/>
      <w:pPr>
        <w:ind w:left="1800" w:hanging="360"/>
      </w:pPr>
      <w:rPr>
        <w:rFonts w:ascii="Arial" w:eastAsiaTheme="minorHAnsi"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8" w15:restartNumberingAfterBreak="0">
    <w:nsid w:val="6DB915BE"/>
    <w:multiLevelType w:val="hybridMultilevel"/>
    <w:tmpl w:val="A3101574"/>
    <w:lvl w:ilvl="0" w:tplc="04070001">
      <w:start w:val="1"/>
      <w:numFmt w:val="bullet"/>
      <w:lvlText w:val=""/>
      <w:lvlJc w:val="left"/>
      <w:pPr>
        <w:ind w:left="788" w:hanging="360"/>
      </w:pPr>
      <w:rPr>
        <w:rFonts w:ascii="Symbol" w:hAnsi="Symbol" w:hint="default"/>
      </w:rPr>
    </w:lvl>
    <w:lvl w:ilvl="1" w:tplc="04070003">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9" w15:restartNumberingAfterBreak="0">
    <w:nsid w:val="75B31BBB"/>
    <w:multiLevelType w:val="hybridMultilevel"/>
    <w:tmpl w:val="76005E5E"/>
    <w:lvl w:ilvl="0" w:tplc="66F8946C">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4"/>
  </w:num>
  <w:num w:numId="2">
    <w:abstractNumId w:val="13"/>
  </w:num>
  <w:num w:numId="3">
    <w:abstractNumId w:val="11"/>
  </w:num>
  <w:num w:numId="4">
    <w:abstractNumId w:val="12"/>
  </w:num>
  <w:num w:numId="5">
    <w:abstractNumId w:val="8"/>
  </w:num>
  <w:num w:numId="6">
    <w:abstractNumId w:val="19"/>
  </w:num>
  <w:num w:numId="7">
    <w:abstractNumId w:val="17"/>
  </w:num>
  <w:num w:numId="8">
    <w:abstractNumId w:val="10"/>
  </w:num>
  <w:num w:numId="9">
    <w:abstractNumId w:val="18"/>
  </w:num>
  <w:num w:numId="10">
    <w:abstractNumId w:val="3"/>
  </w:num>
  <w:num w:numId="11">
    <w:abstractNumId w:val="5"/>
  </w:num>
  <w:num w:numId="12">
    <w:abstractNumId w:val="4"/>
  </w:num>
  <w:num w:numId="13">
    <w:abstractNumId w:val="1"/>
  </w:num>
  <w:num w:numId="14">
    <w:abstractNumId w:val="15"/>
  </w:num>
  <w:num w:numId="15">
    <w:abstractNumId w:val="6"/>
  </w:num>
  <w:num w:numId="16">
    <w:abstractNumId w:val="16"/>
  </w:num>
  <w:num w:numId="17">
    <w:abstractNumId w:val="7"/>
  </w:num>
  <w:num w:numId="18">
    <w:abstractNumId w:val="0"/>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05E"/>
    <w:rsid w:val="00295D78"/>
    <w:rsid w:val="005A13CF"/>
    <w:rsid w:val="005C69B6"/>
    <w:rsid w:val="00615E62"/>
    <w:rsid w:val="00640342"/>
    <w:rsid w:val="00725512"/>
    <w:rsid w:val="007A3693"/>
    <w:rsid w:val="007B6ACB"/>
    <w:rsid w:val="007D198A"/>
    <w:rsid w:val="008264EF"/>
    <w:rsid w:val="009352DA"/>
    <w:rsid w:val="009D4060"/>
    <w:rsid w:val="00C26887"/>
    <w:rsid w:val="00CA13E2"/>
    <w:rsid w:val="00E04EE3"/>
    <w:rsid w:val="00FA29B5"/>
    <w:rsid w:val="00FD60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0629729"/>
  <w15:docId w15:val="{B8C4B139-A6A1-4B0E-9EC5-C30853E9F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Hyperlink">
    <w:name w:val="Hyperlink"/>
    <w:basedOn w:val="Absatz-Standardschriftart"/>
    <w:uiPriority w:val="99"/>
    <w:unhideWhenUsed/>
    <w:rPr>
      <w:color w:val="0000FF" w:themeColor="hyperlink"/>
      <w:u w:val="single"/>
    </w:rPr>
  </w:style>
  <w:style w:type="character" w:styleId="BesuchterLink">
    <w:name w:val="FollowedHyperlink"/>
    <w:basedOn w:val="Absatz-Standardschriftart"/>
    <w:uiPriority w:val="99"/>
    <w:semiHidden/>
    <w:unhideWhenUsed/>
    <w:rPr>
      <w:color w:val="800080" w:themeColor="followedHyperlink"/>
      <w:u w:val="single"/>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777">
      <w:bodyDiv w:val="1"/>
      <w:marLeft w:val="0"/>
      <w:marRight w:val="0"/>
      <w:marTop w:val="0"/>
      <w:marBottom w:val="0"/>
      <w:divBdr>
        <w:top w:val="none" w:sz="0" w:space="0" w:color="auto"/>
        <w:left w:val="none" w:sz="0" w:space="0" w:color="auto"/>
        <w:bottom w:val="none" w:sz="0" w:space="0" w:color="auto"/>
        <w:right w:val="none" w:sz="0" w:space="0" w:color="auto"/>
      </w:divBdr>
    </w:div>
    <w:div w:id="1430931490">
      <w:bodyDiv w:val="1"/>
      <w:marLeft w:val="0"/>
      <w:marRight w:val="0"/>
      <w:marTop w:val="0"/>
      <w:marBottom w:val="0"/>
      <w:divBdr>
        <w:top w:val="none" w:sz="0" w:space="0" w:color="auto"/>
        <w:left w:val="none" w:sz="0" w:space="0" w:color="auto"/>
        <w:bottom w:val="none" w:sz="0" w:space="0" w:color="auto"/>
        <w:right w:val="none" w:sz="0" w:space="0" w:color="auto"/>
      </w:divBdr>
    </w:div>
    <w:div w:id="161147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eutschland-machts-effizient.de/KAENEF/Redaktion/DE/PDF-Anlagen/BEG/bundesfoerderung-f%C3%BCr-effiziente-gebaeude-einzelmassnahmen-20210916.pdf?__blob=publicationFile&amp;v=4" TargetMode="External"/><Relationship Id="rId4" Type="http://schemas.openxmlformats.org/officeDocument/2006/relationships/settings" Target="settings.xml"/><Relationship Id="rId9" Type="http://schemas.openxmlformats.org/officeDocument/2006/relationships/hyperlink" Target="http://www.energie-effizienz-experten.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2AEF7-D8CC-4FB5-A5A5-2D873F709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1061</Words>
  <Characters>6690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ICMPAKR</dc:creator>
  <cp:lastModifiedBy>Rauch, Barbara</cp:lastModifiedBy>
  <cp:revision>11</cp:revision>
  <cp:lastPrinted>2019-02-05T10:51:00Z</cp:lastPrinted>
  <dcterms:created xsi:type="dcterms:W3CDTF">2022-04-21T11:56:00Z</dcterms:created>
  <dcterms:modified xsi:type="dcterms:W3CDTF">2022-05-20T14:20:00Z</dcterms:modified>
</cp:coreProperties>
</file>